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D4" w:rsidRPr="008112BE" w:rsidRDefault="008112BE" w:rsidP="008112BE">
      <w:pPr>
        <w:jc w:val="center"/>
        <w:rPr>
          <w:sz w:val="36"/>
          <w:lang w:eastAsia="zh-TW"/>
        </w:rPr>
      </w:pPr>
      <w:r w:rsidRPr="008112BE">
        <w:rPr>
          <w:rFonts w:hint="eastAsia"/>
          <w:sz w:val="36"/>
          <w:lang w:eastAsia="zh-TW"/>
        </w:rPr>
        <w:t>PRINTRONIX AUTO ID SDK for C#</w:t>
      </w:r>
      <w:r w:rsidR="00B0235C">
        <w:rPr>
          <w:rFonts w:hint="eastAsia"/>
          <w:sz w:val="36"/>
          <w:lang w:eastAsia="zh-TW"/>
        </w:rPr>
        <w:t xml:space="preserve"> 1.0.0.</w:t>
      </w:r>
      <w:r w:rsidR="0090156B">
        <w:rPr>
          <w:sz w:val="36"/>
          <w:lang w:eastAsia="zh-TW"/>
        </w:rPr>
        <w:t>1</w:t>
      </w:r>
      <w:r w:rsidR="00B0235C">
        <w:rPr>
          <w:rFonts w:hint="eastAsia"/>
          <w:sz w:val="36"/>
          <w:lang w:eastAsia="zh-TW"/>
        </w:rPr>
        <w:t xml:space="preserve"> (180</w:t>
      </w:r>
      <w:r w:rsidR="0090156B">
        <w:rPr>
          <w:sz w:val="36"/>
          <w:lang w:eastAsia="zh-TW"/>
        </w:rPr>
        <w:t>906</w:t>
      </w:r>
      <w:r w:rsidR="00B0235C">
        <w:rPr>
          <w:rFonts w:hint="eastAsia"/>
          <w:sz w:val="36"/>
          <w:lang w:eastAsia="zh-TW"/>
        </w:rPr>
        <w:t>)</w:t>
      </w:r>
    </w:p>
    <w:p w:rsidR="004636C1" w:rsidRPr="00B324C8" w:rsidRDefault="004636C1" w:rsidP="004636C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Purpose: </w:t>
      </w:r>
      <w:r w:rsidRPr="00B324C8">
        <w:rPr>
          <w:sz w:val="24"/>
        </w:rPr>
        <w:t xml:space="preserve">To </w:t>
      </w:r>
      <w:r>
        <w:rPr>
          <w:rFonts w:hint="eastAsia"/>
          <w:sz w:val="24"/>
          <w:lang w:eastAsia="zh-TW"/>
        </w:rPr>
        <w:t>write &amp; read RFID (</w:t>
      </w:r>
      <w:r w:rsidRPr="00346ACF">
        <w:rPr>
          <w:sz w:val="24"/>
          <w:lang w:eastAsia="zh-TW"/>
        </w:rPr>
        <w:t>This function only supports network &amp; USB printers</w:t>
      </w:r>
      <w:r>
        <w:rPr>
          <w:rFonts w:hint="eastAsia"/>
          <w:sz w:val="24"/>
          <w:lang w:eastAsia="zh-TW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58"/>
        <w:gridCol w:w="4229"/>
        <w:gridCol w:w="4111"/>
      </w:tblGrid>
      <w:tr w:rsidR="004636C1" w:rsidTr="00AE7DF4"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</w:t>
            </w:r>
            <w:r w:rsidRPr="00B324C8">
              <w:rPr>
                <w:lang w:eastAsia="zh-TW"/>
              </w:rPr>
              <w:t>equence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SDK Function name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Description</w:t>
            </w:r>
          </w:p>
        </w:tc>
      </w:tr>
      <w:tr w:rsidR="004636C1" w:rsidTr="00AE7DF4">
        <w:tc>
          <w:tcPr>
            <w:tcW w:w="1158" w:type="dxa"/>
            <w:vMerge w:val="restart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4229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 xml:space="preserve">(string </w:t>
            </w:r>
            <w:proofErr w:type="spellStart"/>
            <w:r w:rsidRPr="00B324C8">
              <w:t>ipaddress</w:t>
            </w:r>
            <w:proofErr w:type="spellEnd"/>
            <w:r w:rsidRPr="00B324C8">
              <w:t xml:space="preserve">, </w:t>
            </w:r>
            <w:proofErr w:type="spellStart"/>
            <w:r w:rsidRPr="00B324C8">
              <w:t>int</w:t>
            </w:r>
            <w:proofErr w:type="spellEnd"/>
            <w:r w:rsidRPr="00B324C8">
              <w:t xml:space="preserve"> port)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636C1" w:rsidRDefault="004636C1" w:rsidP="00AE7DF4">
            <w:pPr>
              <w:jc w:val="both"/>
            </w:pPr>
            <w:r w:rsidRPr="00B324C8">
              <w:t>Open the network printer</w:t>
            </w:r>
          </w:p>
        </w:tc>
      </w:tr>
      <w:tr w:rsidR="004636C1" w:rsidTr="00AE7DF4">
        <w:tc>
          <w:tcPr>
            <w:tcW w:w="1158" w:type="dxa"/>
            <w:vMerge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</w:p>
        </w:tc>
        <w:tc>
          <w:tcPr>
            <w:tcW w:w="4229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>()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636C1" w:rsidRPr="00B324C8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636C1" w:rsidRPr="00B324C8" w:rsidRDefault="004636C1" w:rsidP="00AE7DF4">
            <w:pPr>
              <w:jc w:val="both"/>
            </w:pPr>
            <w:r w:rsidRPr="00B324C8">
              <w:t>Open the USB printer</w:t>
            </w:r>
          </w:p>
        </w:tc>
      </w:tr>
      <w:tr w:rsidR="004636C1" w:rsidTr="00AE7DF4">
        <w:tc>
          <w:tcPr>
            <w:tcW w:w="1158" w:type="dxa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4229" w:type="dxa"/>
            <w:vAlign w:val="center"/>
          </w:tcPr>
          <w:p w:rsidR="004636C1" w:rsidRPr="00B324C8" w:rsidRDefault="004636C1" w:rsidP="00AE7DF4">
            <w:proofErr w:type="spellStart"/>
            <w:r w:rsidRPr="00883BE5">
              <w:t>PTXA_DLLinit</w:t>
            </w:r>
            <w:proofErr w:type="spellEnd"/>
            <w:r w:rsidRPr="00883BE5">
              <w:t>()</w:t>
            </w:r>
          </w:p>
        </w:tc>
        <w:tc>
          <w:tcPr>
            <w:tcW w:w="4111" w:type="dxa"/>
            <w:vAlign w:val="center"/>
          </w:tcPr>
          <w:p w:rsidR="004636C1" w:rsidRPr="00B324C8" w:rsidRDefault="004636C1" w:rsidP="00AE7DF4">
            <w:r>
              <w:rPr>
                <w:rFonts w:hint="eastAsia"/>
                <w:sz w:val="23"/>
                <w:szCs w:val="23"/>
                <w:lang w:eastAsia="zh-TW"/>
              </w:rPr>
              <w:t>T</w:t>
            </w:r>
            <w:r>
              <w:rPr>
                <w:sz w:val="23"/>
                <w:szCs w:val="23"/>
              </w:rPr>
              <w:t>o initialize DLL</w:t>
            </w:r>
          </w:p>
        </w:tc>
      </w:tr>
      <w:tr w:rsidR="00F35BA7" w:rsidTr="00AE7DF4">
        <w:tc>
          <w:tcPr>
            <w:tcW w:w="1158" w:type="dxa"/>
            <w:vAlign w:val="center"/>
          </w:tcPr>
          <w:p w:rsidR="00F35BA7" w:rsidRDefault="00F35BA7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F35BA7" w:rsidRDefault="00F35BA7" w:rsidP="00AE7DF4">
            <w:pPr>
              <w:rPr>
                <w:lang w:eastAsia="zh-TW"/>
              </w:rPr>
            </w:pPr>
            <w:proofErr w:type="spellStart"/>
            <w:r w:rsidRPr="00F547D1">
              <w:t>PTXA_FormSetup</w:t>
            </w:r>
            <w:proofErr w:type="spellEnd"/>
            <w:r w:rsidRPr="00F547D1">
              <w:t>(</w:t>
            </w:r>
            <w:proofErr w:type="spellStart"/>
            <w:r w:rsidRPr="00F547D1">
              <w:t>int</w:t>
            </w:r>
            <w:proofErr w:type="spellEnd"/>
            <w:r w:rsidRPr="00F547D1">
              <w:t xml:space="preserve"> mode, </w:t>
            </w:r>
            <w:proofErr w:type="spellStart"/>
            <w:r w:rsidRPr="00F547D1">
              <w:t>int</w:t>
            </w:r>
            <w:proofErr w:type="spellEnd"/>
            <w:r w:rsidRPr="00F547D1">
              <w:t xml:space="preserve"> value)</w:t>
            </w:r>
          </w:p>
          <w:p w:rsidR="00F35BA7" w:rsidRDefault="00F35BA7" w:rsidP="00AE7DF4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mode:Length</w:t>
            </w:r>
            <w:proofErr w:type="spellEnd"/>
            <w:r>
              <w:rPr>
                <w:lang w:eastAsia="zh-TW"/>
              </w:rPr>
              <w:t>=1</w:t>
            </w:r>
          </w:p>
          <w:p w:rsidR="00F35BA7" w:rsidRPr="00B206EB" w:rsidRDefault="00F35BA7" w:rsidP="00AE7DF4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mode:Count</w:t>
            </w:r>
            <w:proofErr w:type="spellEnd"/>
            <w:r>
              <w:rPr>
                <w:lang w:eastAsia="zh-TW"/>
              </w:rPr>
              <w:t>=2</w:t>
            </w:r>
          </w:p>
        </w:tc>
        <w:tc>
          <w:tcPr>
            <w:tcW w:w="4111" w:type="dxa"/>
            <w:vAlign w:val="center"/>
          </w:tcPr>
          <w:p w:rsidR="00F35BA7" w:rsidRPr="00B206EB" w:rsidRDefault="00F35BA7" w:rsidP="00AE7DF4">
            <w:pPr>
              <w:rPr>
                <w:sz w:val="23"/>
                <w:szCs w:val="23"/>
                <w:lang w:eastAsia="zh-TW"/>
              </w:rPr>
            </w:pPr>
            <w:r w:rsidRPr="00F547D1">
              <w:rPr>
                <w:sz w:val="23"/>
                <w:szCs w:val="23"/>
                <w:lang w:eastAsia="zh-TW"/>
              </w:rPr>
              <w:t>Set parameters for CREATE and EXECUTE command</w:t>
            </w:r>
          </w:p>
        </w:tc>
      </w:tr>
      <w:tr w:rsidR="00F35BA7" w:rsidTr="00AE7DF4">
        <w:tc>
          <w:tcPr>
            <w:tcW w:w="1158" w:type="dxa"/>
            <w:vAlign w:val="center"/>
          </w:tcPr>
          <w:p w:rsidR="00F35BA7" w:rsidRDefault="00F35BA7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4229" w:type="dxa"/>
            <w:vAlign w:val="center"/>
          </w:tcPr>
          <w:p w:rsidR="00F35BA7" w:rsidRDefault="00F35BA7" w:rsidP="00AE7DF4">
            <w:pPr>
              <w:rPr>
                <w:lang w:eastAsia="zh-TW"/>
              </w:rPr>
            </w:pPr>
            <w:proofErr w:type="spellStart"/>
            <w:r w:rsidRPr="004636C1">
              <w:t>PTXA_SetupRFID</w:t>
            </w:r>
            <w:proofErr w:type="spellEnd"/>
            <w:r w:rsidRPr="00F547D1">
              <w:t>(</w:t>
            </w:r>
            <w:proofErr w:type="spellStart"/>
            <w:r w:rsidRPr="00F547D1">
              <w:t>int</w:t>
            </w:r>
            <w:proofErr w:type="spellEnd"/>
            <w:r w:rsidRPr="00F547D1">
              <w:t xml:space="preserve"> </w:t>
            </w:r>
            <w:r>
              <w:rPr>
                <w:rFonts w:hint="eastAsia"/>
                <w:lang w:eastAsia="zh-TW"/>
              </w:rPr>
              <w:t>length</w:t>
            </w:r>
            <w:r w:rsidRPr="00F547D1">
              <w:t xml:space="preserve">, </w:t>
            </w:r>
            <w:r w:rsidRPr="004636C1">
              <w:rPr>
                <w:lang w:eastAsia="zh-TW"/>
              </w:rPr>
              <w:t xml:space="preserve">bool incremental, string format, </w:t>
            </w:r>
            <w:proofErr w:type="spellStart"/>
            <w:r w:rsidRPr="004636C1">
              <w:rPr>
                <w:lang w:eastAsia="zh-TW"/>
              </w:rPr>
              <w:t>int</w:t>
            </w:r>
            <w:proofErr w:type="spellEnd"/>
            <w:r w:rsidRPr="004636C1">
              <w:rPr>
                <w:lang w:eastAsia="zh-TW"/>
              </w:rPr>
              <w:t xml:space="preserve"> </w:t>
            </w:r>
            <w:proofErr w:type="spellStart"/>
            <w:r w:rsidRPr="004636C1">
              <w:rPr>
                <w:lang w:eastAsia="zh-TW"/>
              </w:rPr>
              <w:t>increment_amount</w:t>
            </w:r>
            <w:proofErr w:type="spellEnd"/>
            <w:r w:rsidRPr="004636C1">
              <w:rPr>
                <w:lang w:eastAsia="zh-TW"/>
              </w:rPr>
              <w:t>, string data)</w:t>
            </w:r>
          </w:p>
          <w:p w:rsidR="00A52547" w:rsidRDefault="00A52547" w:rsidP="00A52547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format B: binary</w:t>
            </w:r>
          </w:p>
          <w:p w:rsidR="00A52547" w:rsidRDefault="00A52547" w:rsidP="00A52547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format D: decimal</w:t>
            </w:r>
          </w:p>
          <w:p w:rsidR="00A52547" w:rsidRDefault="00A52547" w:rsidP="00A52547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format H:</w:t>
            </w:r>
            <w:r>
              <w:t xml:space="preserve"> </w:t>
            </w:r>
            <w:r w:rsidRPr="00036D23">
              <w:rPr>
                <w:lang w:eastAsia="zh-TW"/>
              </w:rPr>
              <w:t>hexadecimal</w:t>
            </w:r>
          </w:p>
          <w:p w:rsidR="00F35BA7" w:rsidRDefault="00F35BA7" w:rsidP="00A52547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036D23" w:rsidRPr="00F547D1" w:rsidRDefault="00F35BA7" w:rsidP="00A52547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F35BA7" w:rsidRPr="00F547D1" w:rsidRDefault="00F35BA7" w:rsidP="00AE7DF4">
            <w:pPr>
              <w:rPr>
                <w:sz w:val="23"/>
                <w:szCs w:val="23"/>
                <w:lang w:eastAsia="zh-TW"/>
              </w:rPr>
            </w:pPr>
            <w:r w:rsidRPr="00F547D1">
              <w:rPr>
                <w:sz w:val="23"/>
                <w:szCs w:val="23"/>
                <w:lang w:eastAsia="zh-TW"/>
              </w:rPr>
              <w:t xml:space="preserve">Set parameters for </w:t>
            </w:r>
            <w:proofErr w:type="spellStart"/>
            <w:r w:rsidRPr="004636C1">
              <w:t>WriteRFID</w:t>
            </w:r>
            <w:proofErr w:type="spellEnd"/>
          </w:p>
        </w:tc>
      </w:tr>
      <w:tr w:rsidR="00F35BA7" w:rsidTr="00AE7DF4">
        <w:tc>
          <w:tcPr>
            <w:tcW w:w="1158" w:type="dxa"/>
            <w:vAlign w:val="center"/>
          </w:tcPr>
          <w:p w:rsidR="00F35BA7" w:rsidRDefault="00F35BA7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4229" w:type="dxa"/>
            <w:vAlign w:val="center"/>
          </w:tcPr>
          <w:p w:rsidR="00F35BA7" w:rsidRDefault="00F35BA7" w:rsidP="00AE7DF4">
            <w:proofErr w:type="spellStart"/>
            <w:r w:rsidRPr="004636C1">
              <w:t>PTXA_WriteRFID</w:t>
            </w:r>
            <w:proofErr w:type="spellEnd"/>
            <w:r w:rsidRPr="004636C1">
              <w:t>(</w:t>
            </w:r>
            <w:r w:rsidR="003C20C1" w:rsidRPr="003C20C1">
              <w:t xml:space="preserve">string LOCK, string </w:t>
            </w:r>
            <w:proofErr w:type="spellStart"/>
            <w:r w:rsidR="003C20C1" w:rsidRPr="003C20C1">
              <w:t>membank</w:t>
            </w:r>
            <w:proofErr w:type="spellEnd"/>
            <w:r w:rsidRPr="004636C1">
              <w:t>)</w:t>
            </w:r>
          </w:p>
          <w:p w:rsidR="003C20C1" w:rsidRDefault="003C20C1" w:rsidP="00AE7DF4">
            <w:r>
              <w:rPr>
                <w:rFonts w:hint="eastAsia"/>
                <w:lang w:eastAsia="zh-TW"/>
              </w:rPr>
              <w:t xml:space="preserve">    </w:t>
            </w:r>
            <w:r w:rsidRPr="003C20C1">
              <w:t>LOCK</w:t>
            </w:r>
            <w:r>
              <w:t xml:space="preserve"> null: without LOCK</w:t>
            </w:r>
          </w:p>
          <w:p w:rsidR="003C20C1" w:rsidRDefault="003C20C1" w:rsidP="003C20C1">
            <w:pPr>
              <w:ind w:firstLineChars="100" w:firstLine="220"/>
            </w:pPr>
            <w:bookmarkStart w:id="0" w:name="_GoBack"/>
            <w:bookmarkEnd w:id="0"/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</w:t>
            </w:r>
            <w:r w:rsidRPr="003C20C1">
              <w:t>EPC</w:t>
            </w:r>
            <w:r>
              <w:t xml:space="preserve">: </w:t>
            </w:r>
            <w:r w:rsidRPr="003C20C1">
              <w:t>EPC</w:t>
            </w:r>
          </w:p>
          <w:p w:rsidR="003C20C1" w:rsidRDefault="003C20C1" w:rsidP="003C20C1">
            <w:pPr>
              <w:ind w:firstLineChars="100" w:firstLine="220"/>
              <w:rPr>
                <w:lang w:eastAsia="zh-TW"/>
              </w:rPr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</w:t>
            </w:r>
            <w:r>
              <w:t>TID</w:t>
            </w:r>
            <w:r>
              <w:t xml:space="preserve">: </w:t>
            </w:r>
            <w:r>
              <w:t>TID</w:t>
            </w:r>
          </w:p>
          <w:p w:rsidR="003C20C1" w:rsidRPr="003C20C1" w:rsidRDefault="003C20C1" w:rsidP="003C20C1">
            <w:pPr>
              <w:ind w:firstLineChars="100" w:firstLine="220"/>
              <w:rPr>
                <w:rFonts w:hint="eastAsia"/>
                <w:lang w:eastAsia="zh-TW"/>
              </w:rPr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</w:t>
            </w:r>
            <w:r>
              <w:t>USR</w:t>
            </w:r>
            <w:r>
              <w:t xml:space="preserve">: </w:t>
            </w:r>
            <w:r>
              <w:t>USR</w:t>
            </w:r>
          </w:p>
          <w:p w:rsidR="003C20C1" w:rsidRDefault="003C20C1" w:rsidP="003C20C1">
            <w:pPr>
              <w:ind w:firstLineChars="100" w:firstLine="220"/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</w:t>
            </w:r>
            <w:r>
              <w:t>A</w:t>
            </w:r>
            <w:r w:rsidRPr="003C20C1">
              <w:t>C</w:t>
            </w:r>
            <w:r>
              <w:t>S</w:t>
            </w:r>
            <w:r>
              <w:t xml:space="preserve">: </w:t>
            </w:r>
            <w:r>
              <w:t>ACS</w:t>
            </w:r>
          </w:p>
          <w:p w:rsidR="003C20C1" w:rsidRPr="003C20C1" w:rsidRDefault="003C20C1" w:rsidP="003C20C1">
            <w:pPr>
              <w:ind w:firstLineChars="100" w:firstLine="220"/>
              <w:rPr>
                <w:rFonts w:hint="eastAsia"/>
                <w:lang w:eastAsia="zh-TW"/>
              </w:rPr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</w:t>
            </w:r>
            <w:r>
              <w:t>KIL</w:t>
            </w:r>
            <w:r>
              <w:t xml:space="preserve">: </w:t>
            </w:r>
            <w:r>
              <w:t>KIL</w:t>
            </w:r>
          </w:p>
          <w:p w:rsidR="003C20C1" w:rsidRPr="003C20C1" w:rsidRDefault="003C20C1" w:rsidP="003C20C1">
            <w:pPr>
              <w:ind w:firstLineChars="100" w:firstLine="220"/>
              <w:rPr>
                <w:rFonts w:hint="eastAsia"/>
                <w:lang w:eastAsia="zh-TW"/>
              </w:rPr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</w:t>
            </w:r>
            <w:r>
              <w:t>PC</w:t>
            </w:r>
            <w:r>
              <w:t xml:space="preserve">: </w:t>
            </w:r>
            <w:r>
              <w:t>PC</w:t>
            </w:r>
          </w:p>
          <w:p w:rsidR="00F35BA7" w:rsidRDefault="00F35BA7" w:rsidP="009C3A15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F35BA7" w:rsidRPr="00F547D1" w:rsidRDefault="00F35BA7" w:rsidP="009C3A15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F35BA7" w:rsidRPr="00F547D1" w:rsidRDefault="00F35BA7" w:rsidP="00AE7DF4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P</w:t>
            </w:r>
            <w:r w:rsidRPr="004636C1">
              <w:rPr>
                <w:sz w:val="23"/>
                <w:szCs w:val="23"/>
                <w:lang w:eastAsia="zh-TW"/>
              </w:rPr>
              <w:t>rogram an RFID tag</w:t>
            </w:r>
          </w:p>
        </w:tc>
      </w:tr>
      <w:tr w:rsidR="00F35BA7" w:rsidTr="00AE7DF4">
        <w:tc>
          <w:tcPr>
            <w:tcW w:w="1158" w:type="dxa"/>
            <w:vAlign w:val="center"/>
          </w:tcPr>
          <w:p w:rsidR="00F35BA7" w:rsidRDefault="00F35BA7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4229" w:type="dxa"/>
            <w:vAlign w:val="center"/>
          </w:tcPr>
          <w:p w:rsidR="00F35BA7" w:rsidRDefault="00F35BA7" w:rsidP="00AE7DF4">
            <w:proofErr w:type="spellStart"/>
            <w:r w:rsidRPr="004636C1">
              <w:t>PTXA_VerifyRFID</w:t>
            </w:r>
            <w:proofErr w:type="spellEnd"/>
            <w:r w:rsidRPr="004636C1">
              <w:t>(</w:t>
            </w:r>
            <w:r w:rsidR="003C20C1" w:rsidRPr="003C20C1">
              <w:t xml:space="preserve">string LOCK, string </w:t>
            </w:r>
            <w:proofErr w:type="spellStart"/>
            <w:r w:rsidR="003C20C1" w:rsidRPr="003C20C1">
              <w:t>membank</w:t>
            </w:r>
            <w:proofErr w:type="spellEnd"/>
            <w:r w:rsidR="003C20C1">
              <w:t>,</w:t>
            </w:r>
            <w:r w:rsidR="003C20C1" w:rsidRPr="004636C1">
              <w:t xml:space="preserve"> </w:t>
            </w:r>
            <w:proofErr w:type="spellStart"/>
            <w:r w:rsidRPr="004636C1">
              <w:t>int</w:t>
            </w:r>
            <w:proofErr w:type="spellEnd"/>
            <w:r w:rsidRPr="004636C1">
              <w:t xml:space="preserve"> length, string format)</w:t>
            </w:r>
          </w:p>
          <w:p w:rsidR="003C20C1" w:rsidRDefault="003C20C1" w:rsidP="003C20C1">
            <w:pPr>
              <w:ind w:firstLineChars="100" w:firstLine="220"/>
            </w:pPr>
            <w:r>
              <w:t>UN</w:t>
            </w:r>
            <w:r w:rsidRPr="003C20C1">
              <w:t>LOCK</w:t>
            </w:r>
            <w:r>
              <w:t xml:space="preserve"> null: without </w:t>
            </w:r>
            <w:r>
              <w:t>UN</w:t>
            </w:r>
            <w:r>
              <w:t>LOCK</w:t>
            </w:r>
          </w:p>
          <w:p w:rsidR="003C20C1" w:rsidRDefault="003C20C1" w:rsidP="003C20C1">
            <w:pPr>
              <w:ind w:firstLineChars="100" w:firstLine="220"/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</w:t>
            </w:r>
            <w:r w:rsidRPr="003C20C1">
              <w:t>EPC</w:t>
            </w:r>
            <w:r>
              <w:t xml:space="preserve">: </w:t>
            </w:r>
            <w:r w:rsidRPr="003C20C1">
              <w:t>EPC</w:t>
            </w:r>
          </w:p>
          <w:p w:rsidR="003C20C1" w:rsidRDefault="003C20C1" w:rsidP="003C20C1">
            <w:pPr>
              <w:ind w:firstLineChars="100" w:firstLine="220"/>
              <w:rPr>
                <w:lang w:eastAsia="zh-TW"/>
              </w:rPr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TID: TID</w:t>
            </w:r>
          </w:p>
          <w:p w:rsidR="003C20C1" w:rsidRPr="003C20C1" w:rsidRDefault="003C20C1" w:rsidP="003C20C1">
            <w:pPr>
              <w:ind w:firstLineChars="100" w:firstLine="220"/>
              <w:rPr>
                <w:rFonts w:hint="eastAsia"/>
                <w:lang w:eastAsia="zh-TW"/>
              </w:rPr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USR: USR</w:t>
            </w:r>
          </w:p>
          <w:p w:rsidR="003C20C1" w:rsidRDefault="003C20C1" w:rsidP="003C20C1">
            <w:pPr>
              <w:ind w:firstLineChars="100" w:firstLine="220"/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A</w:t>
            </w:r>
            <w:r w:rsidRPr="003C20C1">
              <w:t>C</w:t>
            </w:r>
            <w:r>
              <w:t>S: ACS</w:t>
            </w:r>
          </w:p>
          <w:p w:rsidR="003C20C1" w:rsidRPr="003C20C1" w:rsidRDefault="003C20C1" w:rsidP="003C20C1">
            <w:pPr>
              <w:ind w:firstLineChars="100" w:firstLine="220"/>
              <w:rPr>
                <w:rFonts w:hint="eastAsia"/>
                <w:lang w:eastAsia="zh-TW"/>
              </w:rPr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KIL: KIL</w:t>
            </w:r>
          </w:p>
          <w:p w:rsidR="003C20C1" w:rsidRPr="003C20C1" w:rsidRDefault="003C20C1" w:rsidP="003C20C1">
            <w:pPr>
              <w:ind w:firstLineChars="100" w:firstLine="220"/>
              <w:rPr>
                <w:lang w:eastAsia="zh-TW"/>
              </w:rPr>
            </w:pPr>
            <w:proofErr w:type="spellStart"/>
            <w:r>
              <w:t>m</w:t>
            </w:r>
            <w:r w:rsidRPr="003C20C1">
              <w:t>embank</w:t>
            </w:r>
            <w:proofErr w:type="spellEnd"/>
            <w:r>
              <w:t xml:space="preserve"> PC: PC</w:t>
            </w:r>
          </w:p>
          <w:p w:rsidR="00F35BA7" w:rsidRDefault="00F35BA7" w:rsidP="009C3A15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F35BA7" w:rsidRPr="00F547D1" w:rsidRDefault="00F35BA7" w:rsidP="009C3A15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F35BA7" w:rsidRPr="00F547D1" w:rsidRDefault="00F35BA7" w:rsidP="00AE7DF4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To rea</w:t>
            </w:r>
            <w:r w:rsidRPr="004636C1">
              <w:rPr>
                <w:sz w:val="23"/>
                <w:szCs w:val="23"/>
                <w:lang w:eastAsia="zh-TW"/>
              </w:rPr>
              <w:t>d the content of an RFID tag</w:t>
            </w:r>
            <w:r>
              <w:rPr>
                <w:rFonts w:hint="eastAsia"/>
                <w:sz w:val="23"/>
                <w:szCs w:val="23"/>
                <w:lang w:eastAsia="zh-TW"/>
              </w:rPr>
              <w:t xml:space="preserve"> and return to the host</w:t>
            </w:r>
          </w:p>
        </w:tc>
      </w:tr>
      <w:tr w:rsidR="00F35BA7" w:rsidTr="00AE7DF4">
        <w:tc>
          <w:tcPr>
            <w:tcW w:w="1158" w:type="dxa"/>
            <w:vAlign w:val="center"/>
          </w:tcPr>
          <w:p w:rsidR="00F35BA7" w:rsidRDefault="00F35BA7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</w:p>
        </w:tc>
        <w:tc>
          <w:tcPr>
            <w:tcW w:w="4229" w:type="dxa"/>
            <w:vAlign w:val="center"/>
          </w:tcPr>
          <w:p w:rsidR="00F35BA7" w:rsidRDefault="00F35BA7" w:rsidP="00AE7DF4">
            <w:pPr>
              <w:rPr>
                <w:lang w:eastAsia="zh-TW"/>
              </w:rPr>
            </w:pPr>
            <w:proofErr w:type="spellStart"/>
            <w:r w:rsidRPr="008C77FE">
              <w:t>PTXA_PrintForm</w:t>
            </w:r>
            <w:proofErr w:type="spellEnd"/>
            <w:r w:rsidRPr="008C77FE">
              <w:t>(string filename)</w:t>
            </w:r>
          </w:p>
          <w:p w:rsidR="00F35BA7" w:rsidRDefault="00F35BA7" w:rsidP="00AE7DF4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return 0: success</w:t>
            </w:r>
          </w:p>
          <w:p w:rsidR="00F35BA7" w:rsidRPr="00C81B0C" w:rsidRDefault="00F35BA7" w:rsidP="00AE7DF4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F35BA7" w:rsidRDefault="00F35BA7" w:rsidP="00AE7DF4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lastRenderedPageBreak/>
              <w:t>End the</w:t>
            </w:r>
            <w:r w:rsidRPr="00972B67">
              <w:rPr>
                <w:sz w:val="23"/>
                <w:szCs w:val="23"/>
                <w:lang w:eastAsia="zh-TW"/>
              </w:rPr>
              <w:t xml:space="preserve"> </w:t>
            </w:r>
            <w:r>
              <w:rPr>
                <w:rFonts w:hint="eastAsia"/>
                <w:sz w:val="23"/>
                <w:szCs w:val="23"/>
                <w:lang w:eastAsia="zh-TW"/>
              </w:rPr>
              <w:t xml:space="preserve">data </w:t>
            </w:r>
            <w:r w:rsidRPr="00972B67">
              <w:rPr>
                <w:sz w:val="23"/>
                <w:szCs w:val="23"/>
                <w:lang w:eastAsia="zh-TW"/>
              </w:rPr>
              <w:t>form</w:t>
            </w:r>
            <w:r>
              <w:rPr>
                <w:rFonts w:hint="eastAsia"/>
                <w:sz w:val="23"/>
                <w:szCs w:val="23"/>
                <w:lang w:eastAsia="zh-TW"/>
              </w:rPr>
              <w:t xml:space="preserve"> and print it</w:t>
            </w:r>
          </w:p>
        </w:tc>
      </w:tr>
      <w:tr w:rsidR="00F35BA7" w:rsidTr="00AE7DF4">
        <w:tc>
          <w:tcPr>
            <w:tcW w:w="1158" w:type="dxa"/>
            <w:vAlign w:val="center"/>
          </w:tcPr>
          <w:p w:rsidR="00F35BA7" w:rsidRDefault="00F35BA7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</w:p>
        </w:tc>
        <w:tc>
          <w:tcPr>
            <w:tcW w:w="4229" w:type="dxa"/>
            <w:vAlign w:val="center"/>
          </w:tcPr>
          <w:p w:rsidR="00F35BA7" w:rsidRDefault="00F35BA7" w:rsidP="00AE7DF4">
            <w:pPr>
              <w:jc w:val="both"/>
              <w:rPr>
                <w:lang w:eastAsia="zh-TW"/>
              </w:rPr>
            </w:pPr>
            <w:proofErr w:type="spellStart"/>
            <w:r w:rsidRPr="005A1C2D">
              <w:t>closeport</w:t>
            </w:r>
            <w:proofErr w:type="spellEnd"/>
            <w:r w:rsidRPr="00B324C8">
              <w:t>()</w:t>
            </w:r>
          </w:p>
          <w:p w:rsidR="00F35BA7" w:rsidRDefault="00F35BA7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F35BA7" w:rsidRPr="00B324C8" w:rsidRDefault="00F35BA7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F35BA7" w:rsidRPr="00B324C8" w:rsidRDefault="00F35BA7" w:rsidP="00AE7DF4">
            <w:pPr>
              <w:jc w:val="both"/>
            </w:pPr>
            <w:r>
              <w:rPr>
                <w:rFonts w:hint="eastAsia"/>
                <w:lang w:eastAsia="zh-TW"/>
              </w:rPr>
              <w:t>Close</w:t>
            </w:r>
            <w:r w:rsidRPr="00B324C8">
              <w:t xml:space="preserve"> the </w:t>
            </w:r>
            <w:r>
              <w:rPr>
                <w:rFonts w:hint="eastAsia"/>
                <w:lang w:eastAsia="zh-TW"/>
              </w:rPr>
              <w:t xml:space="preserve">opened </w:t>
            </w:r>
            <w:r w:rsidRPr="00B324C8">
              <w:t>printer</w:t>
            </w:r>
          </w:p>
        </w:tc>
      </w:tr>
    </w:tbl>
    <w:p w:rsidR="004636C1" w:rsidRDefault="004636C1" w:rsidP="004636C1"/>
    <w:p w:rsidR="004636C1" w:rsidRDefault="004636C1" w:rsidP="004636C1">
      <w:r>
        <w:br w:type="page"/>
      </w:r>
    </w:p>
    <w:p w:rsidR="004636C1" w:rsidRPr="00B324C8" w:rsidRDefault="004636C1" w:rsidP="004636C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 xml:space="preserve">Purpose: </w:t>
      </w:r>
      <w:r w:rsidRPr="00B324C8">
        <w:rPr>
          <w:sz w:val="24"/>
        </w:rPr>
        <w:t>To request the printer status</w:t>
      </w:r>
      <w:r>
        <w:rPr>
          <w:rFonts w:hint="eastAsia"/>
          <w:sz w:val="24"/>
          <w:lang w:eastAsia="zh-TW"/>
        </w:rPr>
        <w:t xml:space="preserve"> (</w:t>
      </w:r>
      <w:r w:rsidRPr="00346ACF">
        <w:rPr>
          <w:sz w:val="24"/>
          <w:lang w:eastAsia="zh-TW"/>
        </w:rPr>
        <w:t>This function only supports network &amp; USB printers</w:t>
      </w:r>
      <w:r>
        <w:rPr>
          <w:rFonts w:hint="eastAsia"/>
          <w:sz w:val="24"/>
          <w:lang w:eastAsia="zh-TW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58"/>
        <w:gridCol w:w="4229"/>
        <w:gridCol w:w="4111"/>
      </w:tblGrid>
      <w:tr w:rsidR="004636C1" w:rsidTr="00AE7DF4"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</w:t>
            </w:r>
            <w:r w:rsidRPr="00B324C8">
              <w:rPr>
                <w:lang w:eastAsia="zh-TW"/>
              </w:rPr>
              <w:t>equence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SDK Function name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Description</w:t>
            </w:r>
          </w:p>
        </w:tc>
      </w:tr>
      <w:tr w:rsidR="004636C1" w:rsidTr="00AE7DF4">
        <w:tc>
          <w:tcPr>
            <w:tcW w:w="1158" w:type="dxa"/>
            <w:vMerge w:val="restart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4229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 xml:space="preserve">(string </w:t>
            </w:r>
            <w:proofErr w:type="spellStart"/>
            <w:r w:rsidRPr="00B324C8">
              <w:t>ipaddress</w:t>
            </w:r>
            <w:proofErr w:type="spellEnd"/>
            <w:r w:rsidRPr="00B324C8">
              <w:t xml:space="preserve">, </w:t>
            </w:r>
            <w:proofErr w:type="spellStart"/>
            <w:r w:rsidRPr="00B324C8">
              <w:t>int</w:t>
            </w:r>
            <w:proofErr w:type="spellEnd"/>
            <w:r w:rsidRPr="00B324C8">
              <w:t xml:space="preserve"> port)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636C1" w:rsidRDefault="004636C1" w:rsidP="00AE7DF4">
            <w:pPr>
              <w:jc w:val="both"/>
            </w:pPr>
            <w:r w:rsidRPr="00B324C8">
              <w:t>Open the network printer</w:t>
            </w:r>
          </w:p>
        </w:tc>
      </w:tr>
      <w:tr w:rsidR="004636C1" w:rsidTr="00AE7DF4">
        <w:tc>
          <w:tcPr>
            <w:tcW w:w="1158" w:type="dxa"/>
            <w:vMerge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</w:p>
        </w:tc>
        <w:tc>
          <w:tcPr>
            <w:tcW w:w="4229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>()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636C1" w:rsidRPr="00B324C8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636C1" w:rsidRPr="00B324C8" w:rsidRDefault="004636C1" w:rsidP="00AE7DF4">
            <w:pPr>
              <w:jc w:val="both"/>
            </w:pPr>
            <w:r w:rsidRPr="00B324C8">
              <w:t>Open the USB printer</w:t>
            </w:r>
          </w:p>
        </w:tc>
      </w:tr>
      <w:tr w:rsidR="004636C1" w:rsidTr="00AE7DF4">
        <w:tc>
          <w:tcPr>
            <w:tcW w:w="1158" w:type="dxa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4229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proofErr w:type="spellStart"/>
            <w:r w:rsidRPr="001214F4">
              <w:t>PTXA_SetupStatus</w:t>
            </w:r>
            <w:proofErr w:type="spellEnd"/>
            <w:r w:rsidRPr="001214F4">
              <w:t>(</w:t>
            </w:r>
            <w:proofErr w:type="spellStart"/>
            <w:r w:rsidRPr="001214F4">
              <w:t>int</w:t>
            </w:r>
            <w:proofErr w:type="spellEnd"/>
            <w:r w:rsidRPr="001214F4">
              <w:t xml:space="preserve"> mode)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mode 1: </w:t>
            </w:r>
            <w:r w:rsidRPr="00EF1211">
              <w:rPr>
                <w:lang w:eastAsia="zh-TW"/>
              </w:rPr>
              <w:t>Snoop PAR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mode 2: Snoop ETH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mode 3: Snoop SER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636C1" w:rsidRPr="00B324C8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r w:rsidRPr="001214F4">
              <w:t>Enable the snooper</w:t>
            </w:r>
            <w:r>
              <w:rPr>
                <w:rFonts w:hint="eastAsia"/>
                <w:lang w:eastAsia="zh-TW"/>
              </w:rPr>
              <w:t>.</w:t>
            </w:r>
          </w:p>
          <w:p w:rsidR="004636C1" w:rsidRPr="00B324C8" w:rsidRDefault="004636C1" w:rsidP="00AE7DF4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T</w:t>
            </w:r>
            <w:r w:rsidRPr="001214F4">
              <w:t>he printer status command will take e</w:t>
            </w:r>
            <w:r>
              <w:t>ffect when a snooper is enabled</w:t>
            </w:r>
            <w:r>
              <w:rPr>
                <w:rFonts w:hint="eastAsia"/>
                <w:lang w:eastAsia="zh-TW"/>
              </w:rPr>
              <w:t>.</w:t>
            </w:r>
          </w:p>
        </w:tc>
      </w:tr>
      <w:tr w:rsidR="004636C1" w:rsidTr="00AE7DF4">
        <w:tc>
          <w:tcPr>
            <w:tcW w:w="1158" w:type="dxa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4229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proofErr w:type="spellStart"/>
            <w:r w:rsidRPr="00667AA4">
              <w:t>PTXA_GetStatus</w:t>
            </w:r>
            <w:proofErr w:type="spellEnd"/>
            <w:r w:rsidRPr="00667AA4">
              <w:t>(</w:t>
            </w:r>
            <w:proofErr w:type="spellStart"/>
            <w:r w:rsidRPr="00667AA4">
              <w:t>int</w:t>
            </w:r>
            <w:proofErr w:type="spellEnd"/>
            <w:r w:rsidRPr="00667AA4">
              <w:t xml:space="preserve"> </w:t>
            </w:r>
            <w:proofErr w:type="spellStart"/>
            <w:r w:rsidRPr="00667AA4">
              <w:t>delay_millisecond</w:t>
            </w:r>
            <w:proofErr w:type="spellEnd"/>
            <w:r w:rsidRPr="00667AA4">
              <w:t>)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proofErr w:type="spellStart"/>
            <w:r>
              <w:rPr>
                <w:rFonts w:hint="eastAsia"/>
                <w:lang w:eastAsia="zh-TW"/>
              </w:rPr>
              <w:t>delay_millisecond</w:t>
            </w:r>
            <w:proofErr w:type="spellEnd"/>
            <w:r>
              <w:rPr>
                <w:rFonts w:hint="eastAsia"/>
                <w:lang w:eastAsia="zh-TW"/>
              </w:rPr>
              <w:t>: waiting for the status response delay (millisecond).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636C1" w:rsidRPr="001214F4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636C1" w:rsidRPr="001214F4" w:rsidRDefault="004636C1" w:rsidP="00AE7DF4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</w:t>
            </w:r>
            <w:r w:rsidRPr="007951BE">
              <w:rPr>
                <w:lang w:eastAsia="zh-TW"/>
              </w:rPr>
              <w:t>equest to get printer status</w:t>
            </w:r>
          </w:p>
        </w:tc>
      </w:tr>
      <w:tr w:rsidR="004636C1" w:rsidTr="00AE7DF4">
        <w:tc>
          <w:tcPr>
            <w:tcW w:w="1158" w:type="dxa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4229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proofErr w:type="spellStart"/>
            <w:r w:rsidRPr="001214F4">
              <w:t>PTXA_SetupStatus</w:t>
            </w:r>
            <w:proofErr w:type="spellEnd"/>
            <w:r w:rsidRPr="001214F4">
              <w:t>(</w:t>
            </w:r>
            <w:r>
              <w:rPr>
                <w:rFonts w:hint="eastAsia"/>
                <w:lang w:eastAsia="zh-TW"/>
              </w:rPr>
              <w:t>0</w:t>
            </w:r>
            <w:r w:rsidRPr="001214F4">
              <w:t>)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 w:rsidRPr="00BA6BEA">
              <w:rPr>
                <w:lang w:eastAsia="zh-TW"/>
              </w:rPr>
              <w:t>mode 0: Snoop Off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636C1" w:rsidRPr="00B324C8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636C1" w:rsidRPr="00B324C8" w:rsidRDefault="004636C1" w:rsidP="00AE7DF4">
            <w:pPr>
              <w:jc w:val="both"/>
              <w:rPr>
                <w:lang w:eastAsia="zh-TW"/>
              </w:rPr>
            </w:pPr>
            <w:proofErr w:type="spellStart"/>
            <w:r>
              <w:rPr>
                <w:rFonts w:hint="eastAsia"/>
                <w:lang w:eastAsia="zh-TW"/>
              </w:rPr>
              <w:t>D</w:t>
            </w:r>
            <w:r w:rsidRPr="001214F4">
              <w:t>nable</w:t>
            </w:r>
            <w:proofErr w:type="spellEnd"/>
            <w:r w:rsidRPr="001214F4">
              <w:t xml:space="preserve"> the snooper</w:t>
            </w:r>
            <w:r>
              <w:rPr>
                <w:rFonts w:hint="eastAsia"/>
                <w:lang w:eastAsia="zh-TW"/>
              </w:rPr>
              <w:t>.</w:t>
            </w:r>
          </w:p>
        </w:tc>
      </w:tr>
      <w:tr w:rsidR="004636C1" w:rsidTr="00AE7DF4">
        <w:tc>
          <w:tcPr>
            <w:tcW w:w="1158" w:type="dxa"/>
            <w:vAlign w:val="center"/>
          </w:tcPr>
          <w:p w:rsidR="004636C1" w:rsidRDefault="004636C1" w:rsidP="00AE7DF4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4229" w:type="dxa"/>
            <w:vAlign w:val="center"/>
          </w:tcPr>
          <w:p w:rsidR="004636C1" w:rsidRDefault="004636C1" w:rsidP="00AE7DF4">
            <w:pPr>
              <w:jc w:val="both"/>
              <w:rPr>
                <w:lang w:eastAsia="zh-TW"/>
              </w:rPr>
            </w:pPr>
            <w:proofErr w:type="spellStart"/>
            <w:r w:rsidRPr="005A1C2D">
              <w:t>closeport</w:t>
            </w:r>
            <w:proofErr w:type="spellEnd"/>
            <w:r w:rsidRPr="00B324C8">
              <w:t>()</w:t>
            </w:r>
          </w:p>
          <w:p w:rsidR="004636C1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636C1" w:rsidRPr="00B324C8" w:rsidRDefault="004636C1" w:rsidP="00AE7DF4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636C1" w:rsidRPr="00B324C8" w:rsidRDefault="004636C1" w:rsidP="00AE7DF4">
            <w:pPr>
              <w:jc w:val="both"/>
            </w:pPr>
            <w:r>
              <w:rPr>
                <w:rFonts w:hint="eastAsia"/>
                <w:lang w:eastAsia="zh-TW"/>
              </w:rPr>
              <w:t>Close</w:t>
            </w:r>
            <w:r w:rsidRPr="00B324C8">
              <w:t xml:space="preserve"> the </w:t>
            </w:r>
            <w:r>
              <w:rPr>
                <w:rFonts w:hint="eastAsia"/>
                <w:lang w:eastAsia="zh-TW"/>
              </w:rPr>
              <w:t xml:space="preserve">opened </w:t>
            </w:r>
            <w:r w:rsidRPr="00B324C8">
              <w:t>printer</w:t>
            </w:r>
          </w:p>
        </w:tc>
      </w:tr>
    </w:tbl>
    <w:p w:rsidR="004636C1" w:rsidRDefault="004636C1" w:rsidP="004636C1"/>
    <w:p w:rsidR="004636C1" w:rsidRDefault="004636C1" w:rsidP="004636C1">
      <w:r>
        <w:br w:type="page"/>
      </w:r>
    </w:p>
    <w:p w:rsidR="00920F35" w:rsidRDefault="00920F35" w:rsidP="00920F35">
      <w:pPr>
        <w:rPr>
          <w:sz w:val="24"/>
          <w:lang w:eastAsia="zh-TW"/>
        </w:rPr>
      </w:pPr>
    </w:p>
    <w:p w:rsidR="00920F35" w:rsidRPr="00B324C8" w:rsidRDefault="00920F35" w:rsidP="00920F3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Purpose: </w:t>
      </w:r>
      <w:r w:rsidR="005A3936" w:rsidRPr="005A3936">
        <w:rPr>
          <w:sz w:val="24"/>
        </w:rPr>
        <w:t>To send print job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58"/>
        <w:gridCol w:w="4229"/>
        <w:gridCol w:w="4111"/>
      </w:tblGrid>
      <w:tr w:rsidR="00AB76E6" w:rsidTr="0026764E"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AB76E6" w:rsidRDefault="00AB76E6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</w:t>
            </w:r>
            <w:r w:rsidRPr="00B324C8">
              <w:rPr>
                <w:lang w:eastAsia="zh-TW"/>
              </w:rPr>
              <w:t>equence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:rsidR="00AB76E6" w:rsidRDefault="00AB76E6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SDK Function name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B76E6" w:rsidRDefault="00AB76E6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Description</w:t>
            </w:r>
          </w:p>
        </w:tc>
      </w:tr>
      <w:tr w:rsidR="00974DF8" w:rsidTr="0026764E">
        <w:tc>
          <w:tcPr>
            <w:tcW w:w="1158" w:type="dxa"/>
            <w:vMerge w:val="restart"/>
            <w:vAlign w:val="center"/>
          </w:tcPr>
          <w:p w:rsidR="00974DF8" w:rsidRDefault="00974DF8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4229" w:type="dxa"/>
            <w:vAlign w:val="center"/>
          </w:tcPr>
          <w:p w:rsidR="00974DF8" w:rsidRDefault="00974DF8" w:rsidP="00A579AB">
            <w:pPr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>(</w:t>
            </w:r>
            <w:r w:rsidRPr="00AB76E6">
              <w:t xml:space="preserve">string </w:t>
            </w:r>
            <w:proofErr w:type="spellStart"/>
            <w:r w:rsidRPr="00AB76E6">
              <w:t>DriverPrinterName</w:t>
            </w:r>
            <w:proofErr w:type="spellEnd"/>
            <w:r w:rsidRPr="00B324C8">
              <w:t>)</w:t>
            </w:r>
          </w:p>
          <w:p w:rsidR="00974DF8" w:rsidRDefault="00974DF8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974DF8" w:rsidRDefault="00974DF8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974DF8" w:rsidRDefault="00974DF8" w:rsidP="00A579AB">
            <w:r w:rsidRPr="00B324C8">
              <w:t xml:space="preserve">Open the </w:t>
            </w:r>
            <w:r w:rsidRPr="00AB76E6">
              <w:t>driver</w:t>
            </w:r>
            <w:r>
              <w:rPr>
                <w:rFonts w:hint="eastAsia"/>
                <w:lang w:eastAsia="zh-TW"/>
              </w:rPr>
              <w:t xml:space="preserve"> </w:t>
            </w:r>
            <w:r w:rsidRPr="00B324C8">
              <w:t>printer</w:t>
            </w:r>
          </w:p>
        </w:tc>
      </w:tr>
      <w:tr w:rsidR="00974DF8" w:rsidTr="0026764E">
        <w:tc>
          <w:tcPr>
            <w:tcW w:w="1158" w:type="dxa"/>
            <w:vMerge/>
            <w:vAlign w:val="center"/>
          </w:tcPr>
          <w:p w:rsidR="00974DF8" w:rsidRDefault="00974DF8" w:rsidP="0026764E">
            <w:pPr>
              <w:jc w:val="center"/>
              <w:rPr>
                <w:lang w:eastAsia="zh-TW"/>
              </w:rPr>
            </w:pPr>
          </w:p>
        </w:tc>
        <w:tc>
          <w:tcPr>
            <w:tcW w:w="4229" w:type="dxa"/>
            <w:vAlign w:val="center"/>
          </w:tcPr>
          <w:p w:rsidR="00974DF8" w:rsidRDefault="00974DF8" w:rsidP="00A579AB">
            <w:pPr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 xml:space="preserve">(string </w:t>
            </w:r>
            <w:proofErr w:type="spellStart"/>
            <w:r w:rsidRPr="00B324C8">
              <w:t>ipaddress</w:t>
            </w:r>
            <w:proofErr w:type="spellEnd"/>
            <w:r w:rsidRPr="00B324C8">
              <w:t xml:space="preserve">, </w:t>
            </w:r>
            <w:proofErr w:type="spellStart"/>
            <w:r w:rsidRPr="00B324C8">
              <w:t>int</w:t>
            </w:r>
            <w:proofErr w:type="spellEnd"/>
            <w:r w:rsidRPr="00B324C8">
              <w:t xml:space="preserve"> port)</w:t>
            </w:r>
          </w:p>
          <w:p w:rsidR="00974DF8" w:rsidRDefault="00974DF8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974DF8" w:rsidRDefault="00974DF8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974DF8" w:rsidRDefault="00974DF8" w:rsidP="00A579AB">
            <w:r w:rsidRPr="00B324C8">
              <w:t>Open the network printer</w:t>
            </w:r>
          </w:p>
        </w:tc>
      </w:tr>
      <w:tr w:rsidR="00974DF8" w:rsidTr="0026764E">
        <w:tc>
          <w:tcPr>
            <w:tcW w:w="1158" w:type="dxa"/>
            <w:vMerge/>
            <w:vAlign w:val="center"/>
          </w:tcPr>
          <w:p w:rsidR="00974DF8" w:rsidRDefault="00974DF8" w:rsidP="0026764E">
            <w:pPr>
              <w:jc w:val="center"/>
              <w:rPr>
                <w:lang w:eastAsia="zh-TW"/>
              </w:rPr>
            </w:pPr>
          </w:p>
        </w:tc>
        <w:tc>
          <w:tcPr>
            <w:tcW w:w="4229" w:type="dxa"/>
            <w:vAlign w:val="center"/>
          </w:tcPr>
          <w:p w:rsidR="00974DF8" w:rsidRDefault="00974DF8" w:rsidP="00A579AB">
            <w:pPr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>()</w:t>
            </w:r>
          </w:p>
          <w:p w:rsidR="00974DF8" w:rsidRDefault="00974DF8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974DF8" w:rsidRPr="00B324C8" w:rsidRDefault="00974DF8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974DF8" w:rsidRPr="00B324C8" w:rsidRDefault="00974DF8" w:rsidP="00A579AB">
            <w:r w:rsidRPr="00B324C8">
              <w:t>Open the USB printer</w:t>
            </w:r>
          </w:p>
        </w:tc>
      </w:tr>
      <w:tr w:rsidR="00974DF8" w:rsidTr="0026764E">
        <w:tc>
          <w:tcPr>
            <w:tcW w:w="1158" w:type="dxa"/>
            <w:vAlign w:val="center"/>
          </w:tcPr>
          <w:p w:rsidR="00974DF8" w:rsidRDefault="00883BE5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4229" w:type="dxa"/>
            <w:vAlign w:val="center"/>
          </w:tcPr>
          <w:p w:rsidR="00974DF8" w:rsidRPr="00B324C8" w:rsidRDefault="00883BE5" w:rsidP="00A579AB">
            <w:proofErr w:type="spellStart"/>
            <w:r w:rsidRPr="00883BE5">
              <w:t>PTXA_DLLinit</w:t>
            </w:r>
            <w:proofErr w:type="spellEnd"/>
            <w:r w:rsidRPr="00883BE5">
              <w:t>()</w:t>
            </w:r>
          </w:p>
        </w:tc>
        <w:tc>
          <w:tcPr>
            <w:tcW w:w="4111" w:type="dxa"/>
            <w:vAlign w:val="center"/>
          </w:tcPr>
          <w:p w:rsidR="00974DF8" w:rsidRPr="00B324C8" w:rsidRDefault="00883BE5" w:rsidP="00A579AB">
            <w:r>
              <w:rPr>
                <w:rFonts w:hint="eastAsia"/>
                <w:sz w:val="23"/>
                <w:szCs w:val="23"/>
                <w:lang w:eastAsia="zh-TW"/>
              </w:rPr>
              <w:t>T</w:t>
            </w:r>
            <w:r>
              <w:rPr>
                <w:sz w:val="23"/>
                <w:szCs w:val="23"/>
              </w:rPr>
              <w:t>o initialize DLL</w:t>
            </w:r>
          </w:p>
        </w:tc>
      </w:tr>
      <w:tr w:rsidR="00E26B6A" w:rsidTr="0026764E">
        <w:tc>
          <w:tcPr>
            <w:tcW w:w="1158" w:type="dxa"/>
            <w:vAlign w:val="center"/>
          </w:tcPr>
          <w:p w:rsidR="00E26B6A" w:rsidRDefault="00E26B6A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E26B6A" w:rsidRDefault="00E26B6A" w:rsidP="00A579AB">
            <w:pPr>
              <w:rPr>
                <w:lang w:eastAsia="zh-TW"/>
              </w:rPr>
            </w:pPr>
            <w:proofErr w:type="spellStart"/>
            <w:r w:rsidRPr="00E26B6A">
              <w:t>PTXA_WindowsFontImage</w:t>
            </w:r>
            <w:proofErr w:type="spellEnd"/>
            <w:r w:rsidRPr="00E26B6A">
              <w:t xml:space="preserve">(string </w:t>
            </w:r>
            <w:proofErr w:type="spellStart"/>
            <w:r w:rsidRPr="00E26B6A">
              <w:t>logo_name</w:t>
            </w:r>
            <w:proofErr w:type="spellEnd"/>
            <w:r w:rsidRPr="00E26B6A">
              <w:t>, string text, Font font)</w:t>
            </w:r>
          </w:p>
          <w:p w:rsidR="00051D93" w:rsidRDefault="00051D93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051D93" w:rsidRPr="00883BE5" w:rsidRDefault="00051D93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E26B6A" w:rsidRDefault="00E26B6A" w:rsidP="00A579AB">
            <w:pPr>
              <w:rPr>
                <w:sz w:val="23"/>
                <w:szCs w:val="23"/>
                <w:lang w:eastAsia="zh-TW"/>
              </w:rPr>
            </w:pPr>
            <w:r w:rsidRPr="00E26B6A">
              <w:rPr>
                <w:sz w:val="23"/>
                <w:szCs w:val="23"/>
                <w:lang w:eastAsia="zh-TW"/>
              </w:rPr>
              <w:t>Creating a logo from windows font.</w:t>
            </w:r>
          </w:p>
          <w:p w:rsidR="00E26B6A" w:rsidRDefault="00E26B6A" w:rsidP="00A579AB">
            <w:pPr>
              <w:rPr>
                <w:sz w:val="23"/>
                <w:szCs w:val="23"/>
                <w:lang w:eastAsia="zh-TW"/>
              </w:rPr>
            </w:pPr>
            <w:r w:rsidRPr="00E26B6A">
              <w:rPr>
                <w:sz w:val="23"/>
                <w:szCs w:val="23"/>
                <w:lang w:eastAsia="zh-TW"/>
              </w:rPr>
              <w:t xml:space="preserve">Must be first one after </w:t>
            </w:r>
            <w:proofErr w:type="spellStart"/>
            <w:r w:rsidRPr="00E26B6A">
              <w:rPr>
                <w:sz w:val="23"/>
                <w:szCs w:val="23"/>
                <w:lang w:eastAsia="zh-TW"/>
              </w:rPr>
              <w:t>PTXA_DLLinit</w:t>
            </w:r>
            <w:proofErr w:type="spellEnd"/>
            <w:r w:rsidR="00AF4AF7">
              <w:rPr>
                <w:rFonts w:hint="eastAsia"/>
                <w:sz w:val="23"/>
                <w:szCs w:val="23"/>
                <w:lang w:eastAsia="zh-TW"/>
              </w:rPr>
              <w:t xml:space="preserve"> i</w:t>
            </w:r>
            <w:r w:rsidR="00C27B29">
              <w:rPr>
                <w:rFonts w:hint="eastAsia"/>
                <w:sz w:val="23"/>
                <w:szCs w:val="23"/>
                <w:lang w:eastAsia="zh-TW"/>
              </w:rPr>
              <w:t>f you want to use this function</w:t>
            </w:r>
          </w:p>
        </w:tc>
      </w:tr>
      <w:tr w:rsidR="00051D93" w:rsidTr="0026764E">
        <w:tc>
          <w:tcPr>
            <w:tcW w:w="1158" w:type="dxa"/>
            <w:vAlign w:val="center"/>
          </w:tcPr>
          <w:p w:rsidR="00051D93" w:rsidRDefault="00051D93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051D93" w:rsidRDefault="00051D93" w:rsidP="00A579AB">
            <w:pPr>
              <w:rPr>
                <w:lang w:eastAsia="zh-TW"/>
              </w:rPr>
            </w:pPr>
            <w:proofErr w:type="spellStart"/>
            <w:r w:rsidRPr="00051D93">
              <w:t>PTXA_Scale</w:t>
            </w:r>
            <w:proofErr w:type="spellEnd"/>
            <w:r w:rsidRPr="00051D93">
              <w:t>(</w:t>
            </w:r>
            <w:proofErr w:type="spellStart"/>
            <w:r w:rsidRPr="00051D93">
              <w:t>int</w:t>
            </w:r>
            <w:proofErr w:type="spellEnd"/>
            <w:r w:rsidRPr="00051D93">
              <w:t xml:space="preserve"> </w:t>
            </w:r>
            <w:proofErr w:type="spellStart"/>
            <w:r w:rsidRPr="00051D93">
              <w:t>hdpi</w:t>
            </w:r>
            <w:proofErr w:type="spellEnd"/>
            <w:r w:rsidRPr="00051D93">
              <w:t xml:space="preserve">, </w:t>
            </w:r>
            <w:proofErr w:type="spellStart"/>
            <w:r w:rsidRPr="00051D93">
              <w:t>int</w:t>
            </w:r>
            <w:proofErr w:type="spellEnd"/>
            <w:r w:rsidRPr="00051D93">
              <w:t xml:space="preserve"> </w:t>
            </w:r>
            <w:proofErr w:type="spellStart"/>
            <w:r w:rsidRPr="00051D93">
              <w:t>vdpi</w:t>
            </w:r>
            <w:proofErr w:type="spellEnd"/>
            <w:r w:rsidRPr="00051D93">
              <w:t>)</w:t>
            </w:r>
          </w:p>
          <w:p w:rsidR="00051D93" w:rsidRDefault="00051D93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051D93" w:rsidRPr="00E26B6A" w:rsidRDefault="00051D93" w:rsidP="00A579AB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051D93" w:rsidRPr="00E26B6A" w:rsidRDefault="00C27B29" w:rsidP="00A579AB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Set the scale of the printer</w:t>
            </w:r>
          </w:p>
        </w:tc>
      </w:tr>
      <w:tr w:rsidR="00551D26" w:rsidTr="0026764E">
        <w:tc>
          <w:tcPr>
            <w:tcW w:w="1158" w:type="dxa"/>
            <w:vAlign w:val="center"/>
          </w:tcPr>
          <w:p w:rsidR="00551D26" w:rsidRDefault="00551D26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551D26" w:rsidRDefault="00551D26" w:rsidP="00A579AB">
            <w:pPr>
              <w:rPr>
                <w:lang w:eastAsia="zh-TW"/>
              </w:rPr>
            </w:pPr>
            <w:proofErr w:type="spellStart"/>
            <w:r w:rsidRPr="00551D26">
              <w:t>PTXA_JOBSetup</w:t>
            </w:r>
            <w:proofErr w:type="spellEnd"/>
            <w:r w:rsidRPr="00551D26">
              <w:t>(</w:t>
            </w:r>
            <w:proofErr w:type="spellStart"/>
            <w:r w:rsidRPr="00551D26">
              <w:t>int</w:t>
            </w:r>
            <w:proofErr w:type="spellEnd"/>
            <w:r w:rsidRPr="00551D26">
              <w:t xml:space="preserve"> mode, </w:t>
            </w:r>
            <w:proofErr w:type="spellStart"/>
            <w:r w:rsidRPr="00551D26">
              <w:t>int</w:t>
            </w:r>
            <w:proofErr w:type="spellEnd"/>
            <w:r w:rsidRPr="00551D26">
              <w:t xml:space="preserve"> value)</w:t>
            </w:r>
          </w:p>
          <w:p w:rsidR="0053005C" w:rsidRDefault="0053005C" w:rsidP="00A579AB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mode:Reset</w:t>
            </w:r>
            <w:proofErr w:type="spellEnd"/>
            <w:r>
              <w:rPr>
                <w:lang w:eastAsia="zh-TW"/>
              </w:rPr>
              <w:t>=0</w:t>
            </w:r>
          </w:p>
          <w:p w:rsidR="0053005C" w:rsidRDefault="0053005C" w:rsidP="00A579AB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mode:Width</w:t>
            </w:r>
            <w:proofErr w:type="spellEnd"/>
            <w:r>
              <w:rPr>
                <w:lang w:eastAsia="zh-TW"/>
              </w:rPr>
              <w:t>=1, 100&lt;value&lt;8500 (1/1000 inches)</w:t>
            </w:r>
          </w:p>
          <w:p w:rsidR="0053005C" w:rsidRDefault="0053005C" w:rsidP="00A579AB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mode:Length</w:t>
            </w:r>
            <w:proofErr w:type="spellEnd"/>
            <w:r>
              <w:rPr>
                <w:lang w:eastAsia="zh-TW"/>
              </w:rPr>
              <w:t>=2, 100&lt;value&lt;99000 (1/1000 inches)</w:t>
            </w:r>
          </w:p>
          <w:p w:rsidR="0053005C" w:rsidRDefault="0053005C" w:rsidP="00A579AB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mode:Speed</w:t>
            </w:r>
            <w:proofErr w:type="spellEnd"/>
            <w:r>
              <w:rPr>
                <w:lang w:eastAsia="zh-TW"/>
              </w:rPr>
              <w:t>=3,  1&lt;value&lt;10 (IPS)</w:t>
            </w:r>
          </w:p>
          <w:p w:rsidR="0053005C" w:rsidRDefault="0053005C" w:rsidP="00A579AB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mode:Intensity</w:t>
            </w:r>
            <w:proofErr w:type="spellEnd"/>
            <w:r>
              <w:rPr>
                <w:lang w:eastAsia="zh-TW"/>
              </w:rPr>
              <w:t>=4,  -15&lt;value&lt;15</w:t>
            </w:r>
          </w:p>
          <w:p w:rsidR="0053005C" w:rsidRDefault="0053005C" w:rsidP="00A579AB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mode:Label</w:t>
            </w:r>
            <w:proofErr w:type="spellEnd"/>
            <w:r>
              <w:rPr>
                <w:lang w:eastAsia="zh-TW"/>
              </w:rPr>
              <w:t>=5,  0&lt;value&lt;4 (0:no sensor, 1:mark, 2:gap, 3:advanced gap, 4:advanced notch)</w:t>
            </w:r>
          </w:p>
          <w:p w:rsidR="0053005C" w:rsidRDefault="0053005C" w:rsidP="00A579AB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mode:Media</w:t>
            </w:r>
            <w:proofErr w:type="spellEnd"/>
            <w:r>
              <w:rPr>
                <w:lang w:eastAsia="zh-TW"/>
              </w:rPr>
              <w:t>=6,  0&lt;value&lt;4 (0:continuous mode, 1:tear-off scrip, 2:tear-off, 3:peel-off, 4:cut)</w:t>
            </w:r>
          </w:p>
          <w:p w:rsidR="0053005C" w:rsidRDefault="0053005C" w:rsidP="00A579AB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mode:Rotate</w:t>
            </w:r>
            <w:proofErr w:type="spellEnd"/>
            <w:r>
              <w:rPr>
                <w:lang w:eastAsia="zh-TW"/>
              </w:rPr>
              <w:t>=7, value=0, 90, 180, 270</w:t>
            </w:r>
          </w:p>
          <w:p w:rsidR="00F6644F" w:rsidRDefault="00F6644F" w:rsidP="00F6644F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F6644F" w:rsidRPr="00051D93" w:rsidRDefault="00F6644F" w:rsidP="00F6644F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551D26" w:rsidRDefault="00551D26" w:rsidP="00612965">
            <w:pPr>
              <w:rPr>
                <w:sz w:val="23"/>
                <w:szCs w:val="23"/>
                <w:lang w:eastAsia="zh-TW"/>
              </w:rPr>
            </w:pPr>
            <w:r w:rsidRPr="00551D26">
              <w:rPr>
                <w:sz w:val="23"/>
                <w:szCs w:val="23"/>
                <w:lang w:eastAsia="zh-TW"/>
              </w:rPr>
              <w:t xml:space="preserve">Set </w:t>
            </w:r>
            <w:r w:rsidR="00612965">
              <w:rPr>
                <w:rFonts w:hint="eastAsia"/>
                <w:sz w:val="23"/>
                <w:szCs w:val="23"/>
                <w:lang w:eastAsia="zh-TW"/>
              </w:rPr>
              <w:t>some print</w:t>
            </w:r>
            <w:r w:rsidRPr="00551D26">
              <w:rPr>
                <w:sz w:val="23"/>
                <w:szCs w:val="23"/>
                <w:lang w:eastAsia="zh-TW"/>
              </w:rPr>
              <w:t xml:space="preserve"> parameters</w:t>
            </w:r>
          </w:p>
        </w:tc>
      </w:tr>
      <w:tr w:rsidR="00B206EB" w:rsidTr="0026764E">
        <w:tc>
          <w:tcPr>
            <w:tcW w:w="1158" w:type="dxa"/>
            <w:vAlign w:val="center"/>
          </w:tcPr>
          <w:p w:rsidR="00B206EB" w:rsidRDefault="00B206EB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B206EB" w:rsidRDefault="00B206EB" w:rsidP="00A579AB">
            <w:pPr>
              <w:rPr>
                <w:lang w:eastAsia="zh-TW"/>
              </w:rPr>
            </w:pPr>
            <w:proofErr w:type="spellStart"/>
            <w:r w:rsidRPr="00B206EB">
              <w:t>PTXA_FontSetup</w:t>
            </w:r>
            <w:proofErr w:type="spellEnd"/>
            <w:r w:rsidRPr="00B206EB">
              <w:t>(</w:t>
            </w:r>
            <w:proofErr w:type="spellStart"/>
            <w:r w:rsidRPr="00B206EB">
              <w:t>int</w:t>
            </w:r>
            <w:proofErr w:type="spellEnd"/>
            <w:r w:rsidRPr="00B206EB">
              <w:t xml:space="preserve"> mode, string value)</w:t>
            </w:r>
          </w:p>
          <w:p w:rsidR="00B206EB" w:rsidRDefault="00B206EB" w:rsidP="009C4787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mode:Font</w:t>
            </w:r>
            <w:proofErr w:type="spellEnd"/>
            <w:r>
              <w:rPr>
                <w:lang w:eastAsia="zh-TW"/>
              </w:rPr>
              <w:t xml:space="preserve"> Name=0, value=font name</w:t>
            </w:r>
          </w:p>
          <w:p w:rsidR="00B206EB" w:rsidRDefault="00B206EB" w:rsidP="009C4787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mode:Font</w:t>
            </w:r>
            <w:proofErr w:type="spellEnd"/>
            <w:r>
              <w:rPr>
                <w:lang w:eastAsia="zh-TW"/>
              </w:rPr>
              <w:t xml:space="preserve"> Bold=1, value="ON", "OFF"</w:t>
            </w:r>
          </w:p>
          <w:p w:rsidR="00B206EB" w:rsidRDefault="00B206EB" w:rsidP="009C4787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mode:Font</w:t>
            </w:r>
            <w:proofErr w:type="spellEnd"/>
            <w:r>
              <w:rPr>
                <w:lang w:eastAsia="zh-TW"/>
              </w:rPr>
              <w:t xml:space="preserve"> Slant=2, value="R", "L"</w:t>
            </w:r>
          </w:p>
          <w:p w:rsidR="00B206EB" w:rsidRDefault="00B206EB" w:rsidP="009C4787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mode:Font</w:t>
            </w:r>
            <w:proofErr w:type="spellEnd"/>
            <w:r>
              <w:rPr>
                <w:lang w:eastAsia="zh-TW"/>
              </w:rPr>
              <w:t xml:space="preserve"> Encoding=3, value="ASCII", "GB", "BIG5", "KSC", "SJIS", "UTF8"</w:t>
            </w:r>
          </w:p>
          <w:p w:rsidR="00F6644F" w:rsidRDefault="00F6644F" w:rsidP="00F6644F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F6644F" w:rsidRPr="00551D26" w:rsidRDefault="00F6644F" w:rsidP="00F6644F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lastRenderedPageBreak/>
              <w:t>return 1: fail</w:t>
            </w:r>
          </w:p>
        </w:tc>
        <w:tc>
          <w:tcPr>
            <w:tcW w:w="4111" w:type="dxa"/>
            <w:vAlign w:val="center"/>
          </w:tcPr>
          <w:p w:rsidR="00B206EB" w:rsidRPr="00B206EB" w:rsidRDefault="00B206EB" w:rsidP="00612965">
            <w:pPr>
              <w:rPr>
                <w:sz w:val="23"/>
                <w:szCs w:val="23"/>
                <w:lang w:eastAsia="zh-TW"/>
              </w:rPr>
            </w:pPr>
            <w:r w:rsidRPr="00B206EB">
              <w:rPr>
                <w:sz w:val="23"/>
                <w:szCs w:val="23"/>
                <w:lang w:eastAsia="zh-TW"/>
              </w:rPr>
              <w:lastRenderedPageBreak/>
              <w:t xml:space="preserve">Set </w:t>
            </w:r>
            <w:r w:rsidR="00E96AEF">
              <w:rPr>
                <w:rFonts w:hint="eastAsia"/>
                <w:sz w:val="23"/>
                <w:szCs w:val="23"/>
                <w:lang w:eastAsia="zh-TW"/>
              </w:rPr>
              <w:t xml:space="preserve">the font related </w:t>
            </w:r>
            <w:r w:rsidR="00E96AEF">
              <w:rPr>
                <w:sz w:val="23"/>
                <w:szCs w:val="23"/>
                <w:lang w:eastAsia="zh-TW"/>
              </w:rPr>
              <w:t>parameters</w:t>
            </w:r>
          </w:p>
        </w:tc>
      </w:tr>
      <w:tr w:rsidR="00F547D1" w:rsidTr="0026764E">
        <w:tc>
          <w:tcPr>
            <w:tcW w:w="1158" w:type="dxa"/>
            <w:vAlign w:val="center"/>
          </w:tcPr>
          <w:p w:rsidR="00F547D1" w:rsidRDefault="00F547D1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F547D1" w:rsidRDefault="00F547D1" w:rsidP="00A579AB">
            <w:pPr>
              <w:rPr>
                <w:lang w:eastAsia="zh-TW"/>
              </w:rPr>
            </w:pPr>
            <w:proofErr w:type="spellStart"/>
            <w:r w:rsidRPr="00F547D1">
              <w:t>PTXA_FormSetup</w:t>
            </w:r>
            <w:proofErr w:type="spellEnd"/>
            <w:r w:rsidRPr="00F547D1">
              <w:t>(</w:t>
            </w:r>
            <w:proofErr w:type="spellStart"/>
            <w:r w:rsidRPr="00F547D1">
              <w:t>int</w:t>
            </w:r>
            <w:proofErr w:type="spellEnd"/>
            <w:r w:rsidRPr="00F547D1">
              <w:t xml:space="preserve"> mode, </w:t>
            </w:r>
            <w:proofErr w:type="spellStart"/>
            <w:r w:rsidRPr="00F547D1">
              <w:t>int</w:t>
            </w:r>
            <w:proofErr w:type="spellEnd"/>
            <w:r w:rsidRPr="00F547D1">
              <w:t xml:space="preserve"> value)</w:t>
            </w:r>
          </w:p>
          <w:p w:rsidR="00A47F6A" w:rsidRDefault="00A47F6A" w:rsidP="00A47F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mode:Length</w:t>
            </w:r>
            <w:proofErr w:type="spellEnd"/>
            <w:r>
              <w:rPr>
                <w:lang w:eastAsia="zh-TW"/>
              </w:rPr>
              <w:t>=1</w:t>
            </w:r>
          </w:p>
          <w:p w:rsidR="00A47F6A" w:rsidRPr="00B206EB" w:rsidRDefault="00A47F6A" w:rsidP="00A47F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mode:Count</w:t>
            </w:r>
            <w:proofErr w:type="spellEnd"/>
            <w:r>
              <w:rPr>
                <w:lang w:eastAsia="zh-TW"/>
              </w:rPr>
              <w:t>=2</w:t>
            </w:r>
          </w:p>
        </w:tc>
        <w:tc>
          <w:tcPr>
            <w:tcW w:w="4111" w:type="dxa"/>
            <w:vAlign w:val="center"/>
          </w:tcPr>
          <w:p w:rsidR="00F547D1" w:rsidRPr="00B206EB" w:rsidRDefault="00F547D1" w:rsidP="00612965">
            <w:pPr>
              <w:rPr>
                <w:sz w:val="23"/>
                <w:szCs w:val="23"/>
                <w:lang w:eastAsia="zh-TW"/>
              </w:rPr>
            </w:pPr>
            <w:r w:rsidRPr="00F547D1">
              <w:rPr>
                <w:sz w:val="23"/>
                <w:szCs w:val="23"/>
                <w:lang w:eastAsia="zh-TW"/>
              </w:rPr>
              <w:t>Set parameters for CREATE and EXECUTE command</w:t>
            </w:r>
          </w:p>
        </w:tc>
      </w:tr>
      <w:tr w:rsidR="00972B67" w:rsidTr="0026764E">
        <w:tc>
          <w:tcPr>
            <w:tcW w:w="1158" w:type="dxa"/>
            <w:vAlign w:val="center"/>
          </w:tcPr>
          <w:p w:rsidR="00972B67" w:rsidRDefault="00972B67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4229" w:type="dxa"/>
            <w:vAlign w:val="center"/>
          </w:tcPr>
          <w:p w:rsidR="00972B67" w:rsidRDefault="00972B67" w:rsidP="00A579AB">
            <w:pPr>
              <w:rPr>
                <w:lang w:eastAsia="zh-TW"/>
              </w:rPr>
            </w:pPr>
            <w:proofErr w:type="spellStart"/>
            <w:r w:rsidRPr="00972B67">
              <w:t>PTXA_CreateForm</w:t>
            </w:r>
            <w:proofErr w:type="spellEnd"/>
            <w:r w:rsidRPr="00972B67">
              <w:t xml:space="preserve">(string </w:t>
            </w:r>
            <w:proofErr w:type="spellStart"/>
            <w:r w:rsidRPr="00972B67">
              <w:t>FormName</w:t>
            </w:r>
            <w:proofErr w:type="spellEnd"/>
            <w:r w:rsidRPr="00972B67">
              <w:t>)</w:t>
            </w:r>
          </w:p>
          <w:p w:rsidR="00722BFD" w:rsidRDefault="00722BFD" w:rsidP="00722BFD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722BFD" w:rsidRPr="00F547D1" w:rsidRDefault="00722BFD" w:rsidP="00722BFD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972B67" w:rsidRPr="00F547D1" w:rsidRDefault="00972B67" w:rsidP="009D6788">
            <w:pPr>
              <w:rPr>
                <w:sz w:val="23"/>
                <w:szCs w:val="23"/>
                <w:lang w:eastAsia="zh-TW"/>
              </w:rPr>
            </w:pPr>
            <w:r w:rsidRPr="00972B67">
              <w:rPr>
                <w:sz w:val="23"/>
                <w:szCs w:val="23"/>
                <w:lang w:eastAsia="zh-TW"/>
              </w:rPr>
              <w:t>Create</w:t>
            </w:r>
            <w:r w:rsidR="00237968">
              <w:rPr>
                <w:rFonts w:hint="eastAsia"/>
                <w:sz w:val="23"/>
                <w:szCs w:val="23"/>
                <w:lang w:eastAsia="zh-TW"/>
              </w:rPr>
              <w:t xml:space="preserve"> a</w:t>
            </w:r>
            <w:r w:rsidRPr="00972B67">
              <w:rPr>
                <w:sz w:val="23"/>
                <w:szCs w:val="23"/>
                <w:lang w:eastAsia="zh-TW"/>
              </w:rPr>
              <w:t xml:space="preserve"> </w:t>
            </w:r>
            <w:r w:rsidR="009D6788">
              <w:rPr>
                <w:rFonts w:hint="eastAsia"/>
                <w:sz w:val="23"/>
                <w:szCs w:val="23"/>
                <w:lang w:eastAsia="zh-TW"/>
              </w:rPr>
              <w:t xml:space="preserve">data </w:t>
            </w:r>
            <w:r w:rsidRPr="00972B67">
              <w:rPr>
                <w:sz w:val="23"/>
                <w:szCs w:val="23"/>
                <w:lang w:eastAsia="zh-TW"/>
              </w:rPr>
              <w:t>form</w:t>
            </w:r>
          </w:p>
        </w:tc>
      </w:tr>
      <w:tr w:rsidR="00972B67" w:rsidTr="0026764E">
        <w:tc>
          <w:tcPr>
            <w:tcW w:w="1158" w:type="dxa"/>
            <w:vAlign w:val="center"/>
          </w:tcPr>
          <w:p w:rsidR="00972B67" w:rsidRDefault="00972B67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972B67" w:rsidRDefault="00972B67" w:rsidP="00A579AB">
            <w:pPr>
              <w:rPr>
                <w:lang w:eastAsia="zh-TW"/>
              </w:rPr>
            </w:pPr>
            <w:proofErr w:type="spellStart"/>
            <w:r w:rsidRPr="00972B67">
              <w:t>PTXA_SetBarcode</w:t>
            </w:r>
            <w:proofErr w:type="spellEnd"/>
            <w:r w:rsidRPr="00972B67">
              <w:t>(</w:t>
            </w:r>
            <w:proofErr w:type="spellStart"/>
            <w:r w:rsidRPr="00972B67">
              <w:t>int</w:t>
            </w:r>
            <w:proofErr w:type="spellEnd"/>
            <w:r w:rsidRPr="00972B67">
              <w:t xml:space="preserve"> </w:t>
            </w:r>
            <w:proofErr w:type="spellStart"/>
            <w:r w:rsidRPr="00972B67">
              <w:t>BcdType</w:t>
            </w:r>
            <w:proofErr w:type="spellEnd"/>
            <w:r w:rsidRPr="00972B67">
              <w:t xml:space="preserve">, </w:t>
            </w:r>
            <w:proofErr w:type="spellStart"/>
            <w:r w:rsidRPr="00972B67">
              <w:t>int</w:t>
            </w:r>
            <w:proofErr w:type="spellEnd"/>
            <w:r w:rsidRPr="00972B67">
              <w:t xml:space="preserve"> mode, string value)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BcdType:C39=0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BcdType:C128A=1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BcdType:C128B=2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BcdType:C128C=3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BcdType:EAN13=4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BcdType:UPCA</w:t>
            </w:r>
            <w:proofErr w:type="spellEnd"/>
            <w:r>
              <w:rPr>
                <w:lang w:eastAsia="zh-TW"/>
              </w:rPr>
              <w:t>=5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BcdType:MAXICODE</w:t>
            </w:r>
            <w:proofErr w:type="spellEnd"/>
            <w:r>
              <w:rPr>
                <w:lang w:eastAsia="zh-TW"/>
              </w:rPr>
              <w:t>=6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BcdType:QR</w:t>
            </w:r>
            <w:proofErr w:type="spellEnd"/>
            <w:r>
              <w:rPr>
                <w:lang w:eastAsia="zh-TW"/>
              </w:rPr>
              <w:t>=7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BcdType:PDF417=8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BcdType:AZTEC</w:t>
            </w:r>
            <w:proofErr w:type="spellEnd"/>
            <w:r>
              <w:rPr>
                <w:lang w:eastAsia="zh-TW"/>
              </w:rPr>
              <w:t>=9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BcdType:DMATRIX</w:t>
            </w:r>
            <w:proofErr w:type="spellEnd"/>
            <w:r>
              <w:rPr>
                <w:lang w:eastAsia="zh-TW"/>
              </w:rPr>
              <w:t>=10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BcdType:EAN8=11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BcdType:I25=12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BcdType:CODABAR</w:t>
            </w:r>
            <w:proofErr w:type="spellEnd"/>
            <w:r>
              <w:rPr>
                <w:lang w:eastAsia="zh-TW"/>
              </w:rPr>
              <w:t>=13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BcdType:UCC128=14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mode:RESET</w:t>
            </w:r>
            <w:proofErr w:type="spellEnd"/>
            <w:r>
              <w:rPr>
                <w:lang w:eastAsia="zh-TW"/>
              </w:rPr>
              <w:t>=0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mode:HEIGHT</w:t>
            </w:r>
            <w:proofErr w:type="spellEnd"/>
            <w:r>
              <w:rPr>
                <w:lang w:eastAsia="zh-TW"/>
              </w:rPr>
              <w:t>=1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mode:ROTATE</w:t>
            </w:r>
            <w:proofErr w:type="spellEnd"/>
            <w:r>
              <w:rPr>
                <w:lang w:eastAsia="zh-TW"/>
              </w:rPr>
              <w:t>=2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mode:MAGNIFY</w:t>
            </w:r>
            <w:proofErr w:type="spellEnd"/>
            <w:r>
              <w:rPr>
                <w:lang w:eastAsia="zh-TW"/>
              </w:rPr>
              <w:t>=3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mode:PDF</w:t>
            </w:r>
            <w:proofErr w:type="spellEnd"/>
            <w:r>
              <w:rPr>
                <w:lang w:eastAsia="zh-TW"/>
              </w:rPr>
              <w:t>=4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mode:XWIDTH</w:t>
            </w:r>
            <w:proofErr w:type="spellEnd"/>
            <w:r>
              <w:rPr>
                <w:lang w:eastAsia="zh-TW"/>
              </w:rPr>
              <w:t>=5</w:t>
            </w:r>
          </w:p>
          <w:p w:rsidR="00A1276A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A1276A" w:rsidRPr="00972B67" w:rsidRDefault="00A1276A" w:rsidP="00A1276A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972B67" w:rsidRPr="00972B67" w:rsidRDefault="00F24A4E" w:rsidP="00381668">
            <w:pPr>
              <w:rPr>
                <w:sz w:val="23"/>
                <w:szCs w:val="23"/>
                <w:lang w:eastAsia="zh-TW"/>
              </w:rPr>
            </w:pPr>
            <w:r w:rsidRPr="00F24A4E">
              <w:rPr>
                <w:sz w:val="23"/>
                <w:szCs w:val="23"/>
                <w:lang w:eastAsia="zh-TW"/>
              </w:rPr>
              <w:t>Set barcode parameter</w:t>
            </w:r>
          </w:p>
        </w:tc>
      </w:tr>
      <w:tr w:rsidR="004028A6" w:rsidTr="0026764E">
        <w:tc>
          <w:tcPr>
            <w:tcW w:w="1158" w:type="dxa"/>
            <w:vAlign w:val="center"/>
          </w:tcPr>
          <w:p w:rsidR="004028A6" w:rsidRDefault="004028A6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4028A6" w:rsidRDefault="004028A6" w:rsidP="00A579AB">
            <w:pPr>
              <w:rPr>
                <w:lang w:eastAsia="zh-TW"/>
              </w:rPr>
            </w:pPr>
            <w:proofErr w:type="spellStart"/>
            <w:r w:rsidRPr="004028A6">
              <w:t>PTXA_PrintBarcode</w:t>
            </w:r>
            <w:proofErr w:type="spellEnd"/>
            <w:r w:rsidRPr="004028A6">
              <w:t>(</w:t>
            </w:r>
            <w:proofErr w:type="spellStart"/>
            <w:r w:rsidRPr="004028A6">
              <w:t>int</w:t>
            </w:r>
            <w:proofErr w:type="spellEnd"/>
            <w:r w:rsidRPr="004028A6">
              <w:t xml:space="preserve"> </w:t>
            </w:r>
            <w:proofErr w:type="spellStart"/>
            <w:r w:rsidRPr="004028A6">
              <w:t>BcdType</w:t>
            </w:r>
            <w:proofErr w:type="spellEnd"/>
            <w:r w:rsidRPr="004028A6">
              <w:t xml:space="preserve">, </w:t>
            </w:r>
            <w:proofErr w:type="spellStart"/>
            <w:r w:rsidRPr="004028A6">
              <w:t>int</w:t>
            </w:r>
            <w:proofErr w:type="spellEnd"/>
            <w:r w:rsidRPr="004028A6">
              <w:t xml:space="preserve"> SR, int SC, string data)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BcdType:C39=0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BcdType:C128A=1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BcdType:C128B=2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BcdType:C128C=3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BcdType:EAN13=4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BcdType:UPCA</w:t>
            </w:r>
            <w:proofErr w:type="spellEnd"/>
            <w:r>
              <w:rPr>
                <w:lang w:eastAsia="zh-TW"/>
              </w:rPr>
              <w:t>=5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BcdType:MAXICODE</w:t>
            </w:r>
            <w:proofErr w:type="spellEnd"/>
            <w:r>
              <w:rPr>
                <w:lang w:eastAsia="zh-TW"/>
              </w:rPr>
              <w:t>=6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BcdType:QR</w:t>
            </w:r>
            <w:proofErr w:type="spellEnd"/>
            <w:r>
              <w:rPr>
                <w:lang w:eastAsia="zh-TW"/>
              </w:rPr>
              <w:t>=7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BcdType:PDF417=8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BcdType:AZTEC</w:t>
            </w:r>
            <w:proofErr w:type="spellEnd"/>
            <w:r>
              <w:rPr>
                <w:lang w:eastAsia="zh-TW"/>
              </w:rPr>
              <w:t>=9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BcdType:DMATRIX</w:t>
            </w:r>
            <w:proofErr w:type="spellEnd"/>
            <w:r>
              <w:rPr>
                <w:lang w:eastAsia="zh-TW"/>
              </w:rPr>
              <w:t>=10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BcdType:EAN8=11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lastRenderedPageBreak/>
              <w:t>BcdType:I25=12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BcdType:CODABAR</w:t>
            </w:r>
            <w:proofErr w:type="spellEnd"/>
            <w:r>
              <w:rPr>
                <w:lang w:eastAsia="zh-TW"/>
              </w:rPr>
              <w:t>=13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lang w:eastAsia="zh-TW"/>
              </w:rPr>
              <w:t>BcdType:UCC128=14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SR:Staring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SC:Starting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4028A6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028A6" w:rsidRPr="00972B67" w:rsidRDefault="004028A6" w:rsidP="004028A6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028A6" w:rsidRPr="00F24A4E" w:rsidRDefault="004028A6" w:rsidP="00D158DD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lastRenderedPageBreak/>
              <w:t>Print barcode</w:t>
            </w:r>
          </w:p>
        </w:tc>
      </w:tr>
      <w:tr w:rsidR="0029584D" w:rsidTr="0026764E">
        <w:tc>
          <w:tcPr>
            <w:tcW w:w="1158" w:type="dxa"/>
            <w:vAlign w:val="center"/>
          </w:tcPr>
          <w:p w:rsidR="0029584D" w:rsidRDefault="0029584D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29584D" w:rsidRDefault="0029584D" w:rsidP="00A579AB">
            <w:pPr>
              <w:rPr>
                <w:lang w:eastAsia="zh-TW"/>
              </w:rPr>
            </w:pPr>
            <w:proofErr w:type="spellStart"/>
            <w:r w:rsidRPr="0029584D">
              <w:t>PTXA_PrintTextEng</w:t>
            </w:r>
            <w:proofErr w:type="spellEnd"/>
            <w:r w:rsidRPr="0029584D">
              <w:t>(</w:t>
            </w:r>
            <w:proofErr w:type="spellStart"/>
            <w:r w:rsidRPr="0029584D">
              <w:t>int</w:t>
            </w:r>
            <w:proofErr w:type="spellEnd"/>
            <w:r w:rsidRPr="0029584D">
              <w:t xml:space="preserve"> SR, </w:t>
            </w:r>
            <w:proofErr w:type="spellStart"/>
            <w:r w:rsidRPr="0029584D">
              <w:t>int</w:t>
            </w:r>
            <w:proofErr w:type="spellEnd"/>
            <w:r w:rsidRPr="0029584D">
              <w:t xml:space="preserve"> SC, int VE, int HE, string data)</w:t>
            </w:r>
          </w:p>
          <w:p w:rsidR="00632905" w:rsidRDefault="00632905" w:rsidP="00632905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SR:Staring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632905" w:rsidRDefault="00632905" w:rsidP="00632905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SC:Starting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632905" w:rsidRDefault="00F748C3" w:rsidP="00632905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VE:Vertical</w:t>
            </w:r>
            <w:proofErr w:type="spellEnd"/>
            <w:r>
              <w:rPr>
                <w:lang w:eastAsia="zh-TW"/>
              </w:rPr>
              <w:t xml:space="preserve"> expansion</w:t>
            </w:r>
          </w:p>
          <w:p w:rsidR="00632905" w:rsidRDefault="00F748C3" w:rsidP="00632905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HE:Horizontal</w:t>
            </w:r>
            <w:proofErr w:type="spellEnd"/>
            <w:r>
              <w:rPr>
                <w:lang w:eastAsia="zh-TW"/>
              </w:rPr>
              <w:t xml:space="preserve"> expansion</w:t>
            </w:r>
          </w:p>
          <w:p w:rsidR="00E17958" w:rsidRDefault="00E17958" w:rsidP="00E17958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E17958" w:rsidRPr="004028A6" w:rsidRDefault="00E17958" w:rsidP="00E17958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29584D" w:rsidRDefault="00773EFD" w:rsidP="00D158DD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Print </w:t>
            </w:r>
            <w:r w:rsidRPr="00773EFD">
              <w:rPr>
                <w:sz w:val="23"/>
                <w:szCs w:val="23"/>
                <w:lang w:eastAsia="zh-TW"/>
              </w:rPr>
              <w:t>alphanumeric data</w:t>
            </w:r>
          </w:p>
        </w:tc>
      </w:tr>
      <w:tr w:rsidR="00C81B0C" w:rsidTr="0026764E">
        <w:tc>
          <w:tcPr>
            <w:tcW w:w="1158" w:type="dxa"/>
            <w:vAlign w:val="center"/>
          </w:tcPr>
          <w:p w:rsidR="00C81B0C" w:rsidRDefault="00C81B0C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C81B0C" w:rsidRDefault="00C81B0C" w:rsidP="0026764E">
            <w:pPr>
              <w:rPr>
                <w:lang w:eastAsia="zh-TW"/>
              </w:rPr>
            </w:pPr>
            <w:proofErr w:type="spellStart"/>
            <w:r w:rsidRPr="00C81B0C">
              <w:t>PTXA_PrintTextCH</w:t>
            </w:r>
            <w:proofErr w:type="spellEnd"/>
            <w:r w:rsidRPr="0029584D">
              <w:t>(</w:t>
            </w:r>
            <w:proofErr w:type="spellStart"/>
            <w:r w:rsidRPr="0029584D">
              <w:t>int</w:t>
            </w:r>
            <w:proofErr w:type="spellEnd"/>
            <w:r w:rsidRPr="0029584D">
              <w:t xml:space="preserve"> SR, </w:t>
            </w:r>
            <w:proofErr w:type="spellStart"/>
            <w:r w:rsidRPr="0029584D">
              <w:t>int</w:t>
            </w:r>
            <w:proofErr w:type="spellEnd"/>
            <w:r w:rsidRPr="0029584D">
              <w:t xml:space="preserve"> SC, int VE, int HE, string data)</w:t>
            </w:r>
          </w:p>
          <w:p w:rsidR="00C81B0C" w:rsidRDefault="00C81B0C" w:rsidP="0026764E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SR:Staring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C81B0C" w:rsidRDefault="00C81B0C" w:rsidP="0026764E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SC:Starting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C81B0C" w:rsidRDefault="00F748C3" w:rsidP="0026764E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VE:Vertical</w:t>
            </w:r>
            <w:proofErr w:type="spellEnd"/>
            <w:r>
              <w:rPr>
                <w:lang w:eastAsia="zh-TW"/>
              </w:rPr>
              <w:t xml:space="preserve"> expansion</w:t>
            </w:r>
          </w:p>
          <w:p w:rsidR="00C81B0C" w:rsidRDefault="00F748C3" w:rsidP="0026764E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HE:Horizontal</w:t>
            </w:r>
            <w:proofErr w:type="spellEnd"/>
            <w:r>
              <w:rPr>
                <w:lang w:eastAsia="zh-TW"/>
              </w:rPr>
              <w:t xml:space="preserve"> expansion</w:t>
            </w:r>
          </w:p>
          <w:p w:rsidR="00C81B0C" w:rsidRDefault="00C81B0C" w:rsidP="0026764E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C81B0C" w:rsidRPr="004028A6" w:rsidRDefault="00C81B0C" w:rsidP="0026764E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C81B0C" w:rsidRDefault="00C81B0C" w:rsidP="0026764E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Print </w:t>
            </w:r>
            <w:r w:rsidR="00B063F5" w:rsidRPr="00B063F5">
              <w:rPr>
                <w:sz w:val="23"/>
                <w:szCs w:val="23"/>
                <w:lang w:eastAsia="zh-TW"/>
              </w:rPr>
              <w:t xml:space="preserve">DBCS </w:t>
            </w:r>
            <w:proofErr w:type="spellStart"/>
            <w:r w:rsidR="00B063F5" w:rsidRPr="00B063F5">
              <w:rPr>
                <w:sz w:val="23"/>
                <w:szCs w:val="23"/>
                <w:lang w:eastAsia="zh-TW"/>
              </w:rPr>
              <w:t>characters</w:t>
            </w:r>
            <w:r w:rsidRPr="00773EFD">
              <w:rPr>
                <w:sz w:val="23"/>
                <w:szCs w:val="23"/>
                <w:lang w:eastAsia="zh-TW"/>
              </w:rPr>
              <w:t>data</w:t>
            </w:r>
            <w:proofErr w:type="spellEnd"/>
          </w:p>
        </w:tc>
      </w:tr>
      <w:tr w:rsidR="00BE37F4" w:rsidTr="0026764E">
        <w:tc>
          <w:tcPr>
            <w:tcW w:w="1158" w:type="dxa"/>
            <w:vAlign w:val="center"/>
          </w:tcPr>
          <w:p w:rsidR="00BE37F4" w:rsidRDefault="00BE37F4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BE37F4" w:rsidRDefault="0048227A" w:rsidP="0026764E">
            <w:pPr>
              <w:rPr>
                <w:lang w:eastAsia="zh-TW"/>
              </w:rPr>
            </w:pPr>
            <w:proofErr w:type="spellStart"/>
            <w:r w:rsidRPr="0048227A">
              <w:t>PTXA_DrawBox</w:t>
            </w:r>
            <w:proofErr w:type="spellEnd"/>
            <w:r w:rsidRPr="0048227A">
              <w:t>(</w:t>
            </w:r>
            <w:proofErr w:type="spellStart"/>
            <w:r w:rsidRPr="0048227A">
              <w:t>int</w:t>
            </w:r>
            <w:proofErr w:type="spellEnd"/>
            <w:r w:rsidRPr="0048227A">
              <w:t xml:space="preserve"> LT, </w:t>
            </w:r>
            <w:proofErr w:type="spellStart"/>
            <w:r w:rsidRPr="0048227A">
              <w:t>int</w:t>
            </w:r>
            <w:proofErr w:type="spellEnd"/>
            <w:r w:rsidRPr="0048227A">
              <w:t xml:space="preserve"> SR, int SC, int ER, int EC)</w:t>
            </w:r>
          </w:p>
          <w:p w:rsidR="0048227A" w:rsidRDefault="0048227A" w:rsidP="0048227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LT:Line</w:t>
            </w:r>
            <w:proofErr w:type="spellEnd"/>
            <w:r>
              <w:rPr>
                <w:lang w:eastAsia="zh-TW"/>
              </w:rPr>
              <w:t xml:space="preserve"> thickness (dot)</w:t>
            </w:r>
          </w:p>
          <w:p w:rsidR="0048227A" w:rsidRDefault="0048227A" w:rsidP="0048227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SR:Staring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48227A" w:rsidRDefault="0048227A" w:rsidP="0048227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SC:Starting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48227A" w:rsidRDefault="0048227A" w:rsidP="0048227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ER:Ending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48227A" w:rsidRDefault="0048227A" w:rsidP="0048227A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EC:Ending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B7143A" w:rsidRDefault="00B7143A" w:rsidP="00B7143A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B7143A" w:rsidRPr="00C81B0C" w:rsidRDefault="00B7143A" w:rsidP="00B7143A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BE37F4" w:rsidRDefault="0048227A" w:rsidP="0026764E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Print </w:t>
            </w:r>
            <w:r w:rsidRPr="0048227A">
              <w:rPr>
                <w:sz w:val="23"/>
                <w:szCs w:val="23"/>
                <w:lang w:eastAsia="zh-TW"/>
              </w:rPr>
              <w:t>rectangular boxes.</w:t>
            </w:r>
          </w:p>
        </w:tc>
      </w:tr>
      <w:tr w:rsidR="00BE37F4" w:rsidTr="0026764E">
        <w:tc>
          <w:tcPr>
            <w:tcW w:w="1158" w:type="dxa"/>
            <w:vAlign w:val="center"/>
          </w:tcPr>
          <w:p w:rsidR="00BE37F4" w:rsidRDefault="00BE37F4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BE37F4" w:rsidRDefault="007A2468" w:rsidP="0026764E">
            <w:pPr>
              <w:rPr>
                <w:lang w:eastAsia="zh-TW"/>
              </w:rPr>
            </w:pPr>
            <w:proofErr w:type="spellStart"/>
            <w:r>
              <w:rPr>
                <w:rFonts w:hint="eastAsia"/>
                <w:lang w:eastAsia="zh-TW"/>
              </w:rPr>
              <w:t>P</w:t>
            </w:r>
            <w:r w:rsidRPr="007A2468">
              <w:t>TXA_DrawLine</w:t>
            </w:r>
            <w:proofErr w:type="spellEnd"/>
            <w:r w:rsidRPr="007A2468">
              <w:t>(</w:t>
            </w:r>
            <w:proofErr w:type="spellStart"/>
            <w:r w:rsidRPr="007A2468">
              <w:t>int</w:t>
            </w:r>
            <w:proofErr w:type="spellEnd"/>
            <w:r w:rsidRPr="007A2468">
              <w:t xml:space="preserve"> LT, </w:t>
            </w:r>
            <w:proofErr w:type="spellStart"/>
            <w:r w:rsidRPr="007A2468">
              <w:t>int</w:t>
            </w:r>
            <w:proofErr w:type="spellEnd"/>
            <w:r w:rsidRPr="007A2468">
              <w:t xml:space="preserve"> SR, int SC, int ER, int EC)</w:t>
            </w:r>
          </w:p>
          <w:p w:rsidR="00261FE4" w:rsidRDefault="00261FE4" w:rsidP="00261FE4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LT:Line</w:t>
            </w:r>
            <w:proofErr w:type="spellEnd"/>
            <w:r>
              <w:rPr>
                <w:lang w:eastAsia="zh-TW"/>
              </w:rPr>
              <w:t xml:space="preserve"> thickness (dot)</w:t>
            </w:r>
          </w:p>
          <w:p w:rsidR="00261FE4" w:rsidRDefault="00261FE4" w:rsidP="00261FE4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SR:Staring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261FE4" w:rsidRDefault="00261FE4" w:rsidP="00261FE4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SC:Starting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261FE4" w:rsidRDefault="00261FE4" w:rsidP="00261FE4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ER:Ending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261FE4" w:rsidRDefault="00261FE4" w:rsidP="00261FE4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EC:Ending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261FE4" w:rsidRDefault="00261FE4" w:rsidP="00261FE4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261FE4" w:rsidRPr="00C81B0C" w:rsidRDefault="00261FE4" w:rsidP="00261FE4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BE37F4" w:rsidRPr="007A2468" w:rsidRDefault="007A2468" w:rsidP="0026764E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Print lines</w:t>
            </w:r>
          </w:p>
        </w:tc>
      </w:tr>
      <w:tr w:rsidR="00C44131" w:rsidTr="00D83859">
        <w:tc>
          <w:tcPr>
            <w:tcW w:w="1158" w:type="dxa"/>
            <w:vAlign w:val="center"/>
          </w:tcPr>
          <w:p w:rsidR="00C44131" w:rsidRDefault="00C44131" w:rsidP="00D8385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C44131" w:rsidRDefault="00C44131" w:rsidP="00D83859">
            <w:pPr>
              <w:rPr>
                <w:lang w:eastAsia="zh-TW"/>
              </w:rPr>
            </w:pPr>
            <w:proofErr w:type="spellStart"/>
            <w:r w:rsidRPr="00AD7C1D">
              <w:t>PTXA_DrawCircle</w:t>
            </w:r>
            <w:proofErr w:type="spellEnd"/>
            <w:r w:rsidRPr="00AD7C1D">
              <w:t>(</w:t>
            </w:r>
            <w:proofErr w:type="spellStart"/>
            <w:r w:rsidRPr="00AD7C1D">
              <w:t>int</w:t>
            </w:r>
            <w:proofErr w:type="spellEnd"/>
            <w:r w:rsidRPr="00AD7C1D">
              <w:t xml:space="preserve"> LT, </w:t>
            </w:r>
            <w:proofErr w:type="spellStart"/>
            <w:r w:rsidRPr="00AD7C1D">
              <w:t>int</w:t>
            </w:r>
            <w:proofErr w:type="spellEnd"/>
            <w:r w:rsidRPr="00AD7C1D">
              <w:t xml:space="preserve"> SR, int SC, int DA)</w:t>
            </w:r>
          </w:p>
          <w:p w:rsidR="00C44131" w:rsidRDefault="00C44131" w:rsidP="00D83859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LT:Line</w:t>
            </w:r>
            <w:proofErr w:type="spellEnd"/>
            <w:r>
              <w:rPr>
                <w:lang w:eastAsia="zh-TW"/>
              </w:rPr>
              <w:t xml:space="preserve"> thickness (dot)</w:t>
            </w:r>
          </w:p>
          <w:p w:rsidR="00C44131" w:rsidRDefault="00C44131" w:rsidP="00D83859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SR:Staring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C44131" w:rsidRDefault="00C44131" w:rsidP="00D83859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SC:Starting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C44131" w:rsidRDefault="00C44131" w:rsidP="00D83859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lastRenderedPageBreak/>
              <w:t>DA:Diameter</w:t>
            </w:r>
            <w:proofErr w:type="spellEnd"/>
            <w:r>
              <w:rPr>
                <w:lang w:eastAsia="zh-TW"/>
              </w:rPr>
              <w:t xml:space="preserve"> (dot)</w:t>
            </w:r>
          </w:p>
          <w:p w:rsidR="00C44131" w:rsidRDefault="00C44131" w:rsidP="00D83859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C44131" w:rsidRPr="00C81B0C" w:rsidRDefault="00C44131" w:rsidP="00D83859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C44131" w:rsidRDefault="00C44131" w:rsidP="00D83859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lastRenderedPageBreak/>
              <w:t>Print circles</w:t>
            </w:r>
          </w:p>
        </w:tc>
      </w:tr>
      <w:tr w:rsidR="00C44131" w:rsidTr="00D83859">
        <w:tc>
          <w:tcPr>
            <w:tcW w:w="1158" w:type="dxa"/>
            <w:vAlign w:val="center"/>
          </w:tcPr>
          <w:p w:rsidR="00C44131" w:rsidRDefault="00C44131" w:rsidP="00D8385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C44131" w:rsidRDefault="00C44131" w:rsidP="00D83859">
            <w:pPr>
              <w:rPr>
                <w:lang w:eastAsia="zh-TW"/>
              </w:rPr>
            </w:pPr>
            <w:proofErr w:type="spellStart"/>
            <w:r w:rsidRPr="00C44131">
              <w:t>PTXA_PrintImage</w:t>
            </w:r>
            <w:proofErr w:type="spellEnd"/>
            <w:r w:rsidRPr="00C44131">
              <w:t>(</w:t>
            </w:r>
            <w:proofErr w:type="spellStart"/>
            <w:r w:rsidRPr="00C44131">
              <w:t>int</w:t>
            </w:r>
            <w:proofErr w:type="spellEnd"/>
            <w:r w:rsidRPr="00C44131">
              <w:t xml:space="preserve"> SR, </w:t>
            </w:r>
            <w:proofErr w:type="spellStart"/>
            <w:r w:rsidRPr="00C44131">
              <w:t>int</w:t>
            </w:r>
            <w:proofErr w:type="spellEnd"/>
            <w:r w:rsidRPr="00C44131">
              <w:t xml:space="preserve"> SC, string </w:t>
            </w:r>
            <w:proofErr w:type="spellStart"/>
            <w:r w:rsidRPr="00C44131">
              <w:t>logoname</w:t>
            </w:r>
            <w:proofErr w:type="spellEnd"/>
            <w:r w:rsidRPr="00C44131">
              <w:t>)</w:t>
            </w:r>
          </w:p>
          <w:p w:rsidR="00C44131" w:rsidRDefault="00C44131" w:rsidP="00D83859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SR:Staring</w:t>
            </w:r>
            <w:proofErr w:type="spellEnd"/>
            <w:r>
              <w:rPr>
                <w:lang w:eastAsia="zh-TW"/>
              </w:rPr>
              <w:t xml:space="preserve"> row (dot)</w:t>
            </w:r>
          </w:p>
          <w:p w:rsidR="00C44131" w:rsidRDefault="00C44131" w:rsidP="00D83859">
            <w:pPr>
              <w:ind w:leftChars="100" w:left="220"/>
              <w:rPr>
                <w:lang w:eastAsia="zh-TW"/>
              </w:rPr>
            </w:pPr>
            <w:proofErr w:type="spellStart"/>
            <w:r>
              <w:rPr>
                <w:lang w:eastAsia="zh-TW"/>
              </w:rPr>
              <w:t>SC:Starting</w:t>
            </w:r>
            <w:proofErr w:type="spellEnd"/>
            <w:r>
              <w:rPr>
                <w:lang w:eastAsia="zh-TW"/>
              </w:rPr>
              <w:t xml:space="preserve"> column (dot)</w:t>
            </w:r>
          </w:p>
          <w:p w:rsidR="00C44131" w:rsidRDefault="00C44131" w:rsidP="00D83859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C44131" w:rsidRPr="00C81B0C" w:rsidRDefault="00C44131" w:rsidP="00D83859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C44131" w:rsidRDefault="00C44131" w:rsidP="00DD0036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 xml:space="preserve">Print </w:t>
            </w:r>
            <w:r w:rsidR="00DD0036">
              <w:rPr>
                <w:rFonts w:hint="eastAsia"/>
                <w:sz w:val="23"/>
                <w:szCs w:val="23"/>
                <w:lang w:eastAsia="zh-TW"/>
              </w:rPr>
              <w:t>image</w:t>
            </w:r>
          </w:p>
        </w:tc>
      </w:tr>
      <w:tr w:rsidR="00BE37F4" w:rsidTr="0026764E">
        <w:tc>
          <w:tcPr>
            <w:tcW w:w="1158" w:type="dxa"/>
            <w:vAlign w:val="center"/>
          </w:tcPr>
          <w:p w:rsidR="00BE37F4" w:rsidRDefault="008C77FE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4</w:t>
            </w:r>
          </w:p>
        </w:tc>
        <w:tc>
          <w:tcPr>
            <w:tcW w:w="4229" w:type="dxa"/>
            <w:vAlign w:val="center"/>
          </w:tcPr>
          <w:p w:rsidR="00BE37F4" w:rsidRDefault="008C77FE" w:rsidP="0026764E">
            <w:pPr>
              <w:rPr>
                <w:lang w:eastAsia="zh-TW"/>
              </w:rPr>
            </w:pPr>
            <w:proofErr w:type="spellStart"/>
            <w:r w:rsidRPr="008C77FE">
              <w:t>PTXA_PrintForm</w:t>
            </w:r>
            <w:proofErr w:type="spellEnd"/>
            <w:r w:rsidRPr="008C77FE">
              <w:t>(string filename)</w:t>
            </w:r>
          </w:p>
          <w:p w:rsidR="00173164" w:rsidRDefault="00173164" w:rsidP="00173164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173164" w:rsidRPr="00C81B0C" w:rsidRDefault="00173164" w:rsidP="00173164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BE37F4" w:rsidRDefault="00237968" w:rsidP="00237968">
            <w:pPr>
              <w:rPr>
                <w:sz w:val="23"/>
                <w:szCs w:val="23"/>
                <w:lang w:eastAsia="zh-TW"/>
              </w:rPr>
            </w:pPr>
            <w:r>
              <w:rPr>
                <w:rFonts w:hint="eastAsia"/>
                <w:sz w:val="23"/>
                <w:szCs w:val="23"/>
                <w:lang w:eastAsia="zh-TW"/>
              </w:rPr>
              <w:t>End the</w:t>
            </w:r>
            <w:r w:rsidRPr="00972B67">
              <w:rPr>
                <w:sz w:val="23"/>
                <w:szCs w:val="23"/>
                <w:lang w:eastAsia="zh-TW"/>
              </w:rPr>
              <w:t xml:space="preserve"> </w:t>
            </w:r>
            <w:r>
              <w:rPr>
                <w:rFonts w:hint="eastAsia"/>
                <w:sz w:val="23"/>
                <w:szCs w:val="23"/>
                <w:lang w:eastAsia="zh-TW"/>
              </w:rPr>
              <w:t xml:space="preserve">data </w:t>
            </w:r>
            <w:r w:rsidRPr="00972B67">
              <w:rPr>
                <w:sz w:val="23"/>
                <w:szCs w:val="23"/>
                <w:lang w:eastAsia="zh-TW"/>
              </w:rPr>
              <w:t>form</w:t>
            </w:r>
            <w:r>
              <w:rPr>
                <w:rFonts w:hint="eastAsia"/>
                <w:sz w:val="23"/>
                <w:szCs w:val="23"/>
                <w:lang w:eastAsia="zh-TW"/>
              </w:rPr>
              <w:t xml:space="preserve"> and print it</w:t>
            </w:r>
          </w:p>
        </w:tc>
      </w:tr>
      <w:tr w:rsidR="00BE37F4" w:rsidTr="0026764E">
        <w:tc>
          <w:tcPr>
            <w:tcW w:w="1158" w:type="dxa"/>
            <w:vAlign w:val="center"/>
          </w:tcPr>
          <w:p w:rsidR="00BE37F4" w:rsidRDefault="00BE37F4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option</w:t>
            </w:r>
          </w:p>
        </w:tc>
        <w:tc>
          <w:tcPr>
            <w:tcW w:w="4229" w:type="dxa"/>
            <w:vAlign w:val="center"/>
          </w:tcPr>
          <w:p w:rsidR="00BE37F4" w:rsidRDefault="00680310" w:rsidP="0026764E">
            <w:pPr>
              <w:rPr>
                <w:lang w:eastAsia="zh-TW"/>
              </w:rPr>
            </w:pPr>
            <w:proofErr w:type="spellStart"/>
            <w:r w:rsidRPr="00680310">
              <w:t>PTXA_DeleteImage</w:t>
            </w:r>
            <w:proofErr w:type="spellEnd"/>
            <w:r w:rsidRPr="00680310">
              <w:t xml:space="preserve">(string </w:t>
            </w:r>
            <w:proofErr w:type="spellStart"/>
            <w:r w:rsidRPr="00680310">
              <w:t>logo_name</w:t>
            </w:r>
            <w:proofErr w:type="spellEnd"/>
            <w:r w:rsidRPr="00680310">
              <w:t>)</w:t>
            </w:r>
          </w:p>
          <w:p w:rsidR="00680310" w:rsidRDefault="00680310" w:rsidP="00680310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680310" w:rsidRPr="00C81B0C" w:rsidRDefault="00680310" w:rsidP="00680310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BE37F4" w:rsidRDefault="00C44ECA" w:rsidP="0026764E">
            <w:pPr>
              <w:rPr>
                <w:sz w:val="23"/>
                <w:szCs w:val="23"/>
                <w:lang w:eastAsia="zh-TW"/>
              </w:rPr>
            </w:pPr>
            <w:r w:rsidRPr="00C44ECA">
              <w:rPr>
                <w:sz w:val="23"/>
                <w:szCs w:val="23"/>
                <w:lang w:eastAsia="zh-TW"/>
              </w:rPr>
              <w:t>Delete the created logo</w:t>
            </w:r>
          </w:p>
        </w:tc>
      </w:tr>
      <w:tr w:rsidR="004B4485" w:rsidTr="0026764E">
        <w:tc>
          <w:tcPr>
            <w:tcW w:w="1158" w:type="dxa"/>
            <w:vAlign w:val="center"/>
          </w:tcPr>
          <w:p w:rsidR="004B4485" w:rsidRDefault="004B4485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5</w:t>
            </w:r>
          </w:p>
        </w:tc>
        <w:tc>
          <w:tcPr>
            <w:tcW w:w="4229" w:type="dxa"/>
            <w:vAlign w:val="center"/>
          </w:tcPr>
          <w:p w:rsidR="004B4485" w:rsidRDefault="004B4485" w:rsidP="0026764E">
            <w:pPr>
              <w:jc w:val="both"/>
              <w:rPr>
                <w:lang w:eastAsia="zh-TW"/>
              </w:rPr>
            </w:pPr>
            <w:proofErr w:type="spellStart"/>
            <w:r w:rsidRPr="005A1C2D">
              <w:t>closeport</w:t>
            </w:r>
            <w:proofErr w:type="spellEnd"/>
            <w:r w:rsidRPr="00B324C8">
              <w:t>()</w:t>
            </w:r>
          </w:p>
          <w:p w:rsidR="004B4485" w:rsidRDefault="004B4485" w:rsidP="0026764E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4B4485" w:rsidRPr="00B324C8" w:rsidRDefault="004B4485" w:rsidP="0026764E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4B4485" w:rsidRPr="00B324C8" w:rsidRDefault="004B4485" w:rsidP="0026764E">
            <w:pPr>
              <w:jc w:val="both"/>
            </w:pPr>
            <w:r>
              <w:rPr>
                <w:rFonts w:hint="eastAsia"/>
                <w:lang w:eastAsia="zh-TW"/>
              </w:rPr>
              <w:t>Close</w:t>
            </w:r>
            <w:r w:rsidRPr="00B324C8">
              <w:t xml:space="preserve"> the </w:t>
            </w:r>
            <w:r>
              <w:rPr>
                <w:rFonts w:hint="eastAsia"/>
                <w:lang w:eastAsia="zh-TW"/>
              </w:rPr>
              <w:t xml:space="preserve">opened </w:t>
            </w:r>
            <w:r w:rsidRPr="00B324C8">
              <w:t>printer</w:t>
            </w:r>
          </w:p>
        </w:tc>
      </w:tr>
    </w:tbl>
    <w:p w:rsidR="00E1475C" w:rsidRDefault="00E1475C" w:rsidP="002E36D4"/>
    <w:p w:rsidR="00E1475C" w:rsidRDefault="00E1475C">
      <w:r>
        <w:br w:type="page"/>
      </w:r>
    </w:p>
    <w:p w:rsidR="00E1475C" w:rsidRPr="00B324C8" w:rsidRDefault="00E1475C" w:rsidP="00E1475C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lastRenderedPageBreak/>
        <w:t xml:space="preserve">Purpose: </w:t>
      </w:r>
      <w:r w:rsidRPr="005A3936">
        <w:rPr>
          <w:sz w:val="24"/>
        </w:rPr>
        <w:t>To send print job</w:t>
      </w:r>
      <w:r>
        <w:rPr>
          <w:rFonts w:hint="eastAsia"/>
          <w:sz w:val="24"/>
          <w:lang w:eastAsia="zh-TW"/>
        </w:rPr>
        <w:t xml:space="preserve"> manually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58"/>
        <w:gridCol w:w="4229"/>
        <w:gridCol w:w="4111"/>
      </w:tblGrid>
      <w:tr w:rsidR="00E1475C" w:rsidTr="0026764E"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E1475C" w:rsidRDefault="00E1475C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</w:t>
            </w:r>
            <w:r w:rsidRPr="00B324C8">
              <w:rPr>
                <w:lang w:eastAsia="zh-TW"/>
              </w:rPr>
              <w:t>equence</w:t>
            </w:r>
          </w:p>
        </w:tc>
        <w:tc>
          <w:tcPr>
            <w:tcW w:w="4229" w:type="dxa"/>
            <w:shd w:val="clear" w:color="auto" w:fill="D9D9D9" w:themeFill="background1" w:themeFillShade="D9"/>
            <w:vAlign w:val="center"/>
          </w:tcPr>
          <w:p w:rsidR="00E1475C" w:rsidRDefault="00E1475C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SDK Function name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1475C" w:rsidRDefault="00E1475C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Description</w:t>
            </w:r>
          </w:p>
        </w:tc>
      </w:tr>
      <w:tr w:rsidR="00E1475C" w:rsidTr="0026764E">
        <w:tc>
          <w:tcPr>
            <w:tcW w:w="1158" w:type="dxa"/>
            <w:vMerge w:val="restart"/>
            <w:vAlign w:val="center"/>
          </w:tcPr>
          <w:p w:rsidR="00E1475C" w:rsidRDefault="00E1475C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4229" w:type="dxa"/>
            <w:vAlign w:val="center"/>
          </w:tcPr>
          <w:p w:rsidR="00E1475C" w:rsidRDefault="00E1475C" w:rsidP="0026764E">
            <w:pPr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>(</w:t>
            </w:r>
            <w:r w:rsidRPr="00AB76E6">
              <w:t xml:space="preserve">string </w:t>
            </w:r>
            <w:proofErr w:type="spellStart"/>
            <w:r w:rsidRPr="00AB76E6">
              <w:t>DriverPrinterName</w:t>
            </w:r>
            <w:proofErr w:type="spellEnd"/>
            <w:r w:rsidRPr="00B324C8">
              <w:t>)</w:t>
            </w:r>
          </w:p>
          <w:p w:rsidR="00E1475C" w:rsidRDefault="00E1475C" w:rsidP="0026764E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E1475C" w:rsidRDefault="00E1475C" w:rsidP="0026764E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E1475C" w:rsidRDefault="00E1475C" w:rsidP="0026764E">
            <w:r w:rsidRPr="00B324C8">
              <w:t xml:space="preserve">Open the </w:t>
            </w:r>
            <w:r w:rsidRPr="00AB76E6">
              <w:t>driver</w:t>
            </w:r>
            <w:r>
              <w:rPr>
                <w:rFonts w:hint="eastAsia"/>
                <w:lang w:eastAsia="zh-TW"/>
              </w:rPr>
              <w:t xml:space="preserve"> </w:t>
            </w:r>
            <w:r w:rsidRPr="00B324C8">
              <w:t>printer</w:t>
            </w:r>
          </w:p>
        </w:tc>
      </w:tr>
      <w:tr w:rsidR="00E1475C" w:rsidTr="0026764E">
        <w:tc>
          <w:tcPr>
            <w:tcW w:w="1158" w:type="dxa"/>
            <w:vMerge/>
            <w:vAlign w:val="center"/>
          </w:tcPr>
          <w:p w:rsidR="00E1475C" w:rsidRDefault="00E1475C" w:rsidP="0026764E">
            <w:pPr>
              <w:jc w:val="center"/>
              <w:rPr>
                <w:lang w:eastAsia="zh-TW"/>
              </w:rPr>
            </w:pPr>
          </w:p>
        </w:tc>
        <w:tc>
          <w:tcPr>
            <w:tcW w:w="4229" w:type="dxa"/>
            <w:vAlign w:val="center"/>
          </w:tcPr>
          <w:p w:rsidR="00E1475C" w:rsidRDefault="00E1475C" w:rsidP="0026764E">
            <w:pPr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 xml:space="preserve">(string </w:t>
            </w:r>
            <w:proofErr w:type="spellStart"/>
            <w:r w:rsidRPr="00B324C8">
              <w:t>ipaddress</w:t>
            </w:r>
            <w:proofErr w:type="spellEnd"/>
            <w:r w:rsidRPr="00B324C8">
              <w:t xml:space="preserve">, </w:t>
            </w:r>
            <w:proofErr w:type="spellStart"/>
            <w:r w:rsidRPr="00B324C8">
              <w:t>int</w:t>
            </w:r>
            <w:proofErr w:type="spellEnd"/>
            <w:r w:rsidRPr="00B324C8">
              <w:t xml:space="preserve"> port)</w:t>
            </w:r>
          </w:p>
          <w:p w:rsidR="00E1475C" w:rsidRDefault="00E1475C" w:rsidP="0026764E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E1475C" w:rsidRDefault="00E1475C" w:rsidP="0026764E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E1475C" w:rsidRDefault="00E1475C" w:rsidP="0026764E">
            <w:r w:rsidRPr="00B324C8">
              <w:t>Open the network printer</w:t>
            </w:r>
          </w:p>
        </w:tc>
      </w:tr>
      <w:tr w:rsidR="00E1475C" w:rsidTr="0026764E">
        <w:tc>
          <w:tcPr>
            <w:tcW w:w="1158" w:type="dxa"/>
            <w:vMerge/>
            <w:vAlign w:val="center"/>
          </w:tcPr>
          <w:p w:rsidR="00E1475C" w:rsidRDefault="00E1475C" w:rsidP="0026764E">
            <w:pPr>
              <w:jc w:val="center"/>
              <w:rPr>
                <w:lang w:eastAsia="zh-TW"/>
              </w:rPr>
            </w:pPr>
          </w:p>
        </w:tc>
        <w:tc>
          <w:tcPr>
            <w:tcW w:w="4229" w:type="dxa"/>
            <w:vAlign w:val="center"/>
          </w:tcPr>
          <w:p w:rsidR="00E1475C" w:rsidRDefault="00E1475C" w:rsidP="0026764E">
            <w:pPr>
              <w:rPr>
                <w:lang w:eastAsia="zh-TW"/>
              </w:rPr>
            </w:pPr>
            <w:proofErr w:type="spellStart"/>
            <w:r w:rsidRPr="00B324C8">
              <w:t>openport</w:t>
            </w:r>
            <w:proofErr w:type="spellEnd"/>
            <w:r w:rsidRPr="00B324C8">
              <w:t>()</w:t>
            </w:r>
          </w:p>
          <w:p w:rsidR="00E1475C" w:rsidRDefault="00E1475C" w:rsidP="0026764E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E1475C" w:rsidRPr="00B324C8" w:rsidRDefault="00E1475C" w:rsidP="0026764E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E1475C" w:rsidRPr="00B324C8" w:rsidRDefault="00E1475C" w:rsidP="0026764E">
            <w:r w:rsidRPr="00B324C8">
              <w:t>Open the USB printer</w:t>
            </w:r>
          </w:p>
        </w:tc>
      </w:tr>
      <w:tr w:rsidR="002D5AC6" w:rsidTr="0026764E">
        <w:tc>
          <w:tcPr>
            <w:tcW w:w="1158" w:type="dxa"/>
            <w:vAlign w:val="center"/>
          </w:tcPr>
          <w:p w:rsidR="002D5AC6" w:rsidRDefault="002D5AC6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4229" w:type="dxa"/>
            <w:vAlign w:val="center"/>
          </w:tcPr>
          <w:p w:rsidR="002D5AC6" w:rsidRDefault="00612E02" w:rsidP="0026764E">
            <w:pPr>
              <w:rPr>
                <w:lang w:eastAsia="zh-TW"/>
              </w:rPr>
            </w:pPr>
            <w:proofErr w:type="spellStart"/>
            <w:r>
              <w:rPr>
                <w:rFonts w:hint="eastAsia"/>
                <w:lang w:eastAsia="zh-TW"/>
              </w:rPr>
              <w:t>P</w:t>
            </w:r>
            <w:r w:rsidRPr="00612E02">
              <w:t>TXA_SendCmd</w:t>
            </w:r>
            <w:proofErr w:type="spellEnd"/>
            <w:r w:rsidRPr="00612E02">
              <w:t>(string command)</w:t>
            </w:r>
          </w:p>
          <w:p w:rsidR="005E39DD" w:rsidRDefault="005E39DD" w:rsidP="005E39DD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5E39DD" w:rsidRPr="00B324C8" w:rsidRDefault="005E39DD" w:rsidP="005E39DD">
            <w:pPr>
              <w:ind w:leftChars="100" w:left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2D5AC6" w:rsidRPr="00B324C8" w:rsidRDefault="00501EDB" w:rsidP="0026764E">
            <w:r w:rsidRPr="00501EDB">
              <w:t>Send the command to printer manually</w:t>
            </w:r>
          </w:p>
        </w:tc>
      </w:tr>
      <w:tr w:rsidR="002D5AC6" w:rsidTr="0026764E">
        <w:tc>
          <w:tcPr>
            <w:tcW w:w="1158" w:type="dxa"/>
            <w:vAlign w:val="center"/>
          </w:tcPr>
          <w:p w:rsidR="002D5AC6" w:rsidRDefault="002D5AC6" w:rsidP="0026764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4229" w:type="dxa"/>
            <w:vAlign w:val="center"/>
          </w:tcPr>
          <w:p w:rsidR="002D5AC6" w:rsidRDefault="002D5AC6" w:rsidP="0026764E">
            <w:pPr>
              <w:jc w:val="both"/>
              <w:rPr>
                <w:lang w:eastAsia="zh-TW"/>
              </w:rPr>
            </w:pPr>
            <w:proofErr w:type="spellStart"/>
            <w:r w:rsidRPr="005A1C2D">
              <w:t>closeport</w:t>
            </w:r>
            <w:proofErr w:type="spellEnd"/>
            <w:r w:rsidRPr="00B324C8">
              <w:t>()</w:t>
            </w:r>
          </w:p>
          <w:p w:rsidR="002D5AC6" w:rsidRDefault="002D5AC6" w:rsidP="0026764E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0: success</w:t>
            </w:r>
          </w:p>
          <w:p w:rsidR="002D5AC6" w:rsidRPr="00B324C8" w:rsidRDefault="002D5AC6" w:rsidP="0026764E">
            <w:pPr>
              <w:ind w:leftChars="100" w:left="220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return 1: fail</w:t>
            </w:r>
          </w:p>
        </w:tc>
        <w:tc>
          <w:tcPr>
            <w:tcW w:w="4111" w:type="dxa"/>
            <w:vAlign w:val="center"/>
          </w:tcPr>
          <w:p w:rsidR="002D5AC6" w:rsidRPr="00B324C8" w:rsidRDefault="002D5AC6" w:rsidP="0026764E">
            <w:pPr>
              <w:jc w:val="both"/>
            </w:pPr>
            <w:r>
              <w:rPr>
                <w:rFonts w:hint="eastAsia"/>
                <w:lang w:eastAsia="zh-TW"/>
              </w:rPr>
              <w:t>Close</w:t>
            </w:r>
            <w:r w:rsidRPr="00B324C8">
              <w:t xml:space="preserve"> the </w:t>
            </w:r>
            <w:r>
              <w:rPr>
                <w:rFonts w:hint="eastAsia"/>
                <w:lang w:eastAsia="zh-TW"/>
              </w:rPr>
              <w:t xml:space="preserve">opened </w:t>
            </w:r>
            <w:r w:rsidRPr="00B324C8">
              <w:t>printer</w:t>
            </w:r>
          </w:p>
        </w:tc>
      </w:tr>
    </w:tbl>
    <w:p w:rsidR="002E36D4" w:rsidRPr="002E36D4" w:rsidRDefault="002E36D4" w:rsidP="002E36D4"/>
    <w:sectPr w:rsidR="002E36D4" w:rsidRPr="002E36D4" w:rsidSect="003D6D3C">
      <w:headerReference w:type="default" r:id="rId7"/>
      <w:footerReference w:type="default" r:id="rId8"/>
      <w:pgSz w:w="12240" w:h="15840"/>
      <w:pgMar w:top="1440" w:right="63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C5" w:rsidRDefault="00A267C5" w:rsidP="008216A0">
      <w:pPr>
        <w:spacing w:after="0" w:line="240" w:lineRule="auto"/>
      </w:pPr>
      <w:r>
        <w:separator/>
      </w:r>
    </w:p>
  </w:endnote>
  <w:endnote w:type="continuationSeparator" w:id="0">
    <w:p w:rsidR="00A267C5" w:rsidRDefault="00A267C5" w:rsidP="0082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4C" w:rsidRDefault="002460A0">
    <w:pPr>
      <w:pStyle w:val="a5"/>
    </w:pPr>
    <w:r>
      <w:rPr>
        <w:noProof/>
        <w:lang w:eastAsia="zh-T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0A9C56A" wp14:editId="5C071E24">
              <wp:simplePos x="0" y="0"/>
              <wp:positionH relativeFrom="column">
                <wp:posOffset>-739775</wp:posOffset>
              </wp:positionH>
              <wp:positionV relativeFrom="paragraph">
                <wp:posOffset>-453390</wp:posOffset>
              </wp:positionV>
              <wp:extent cx="7508875" cy="549275"/>
              <wp:effectExtent l="0" t="0" r="0" b="31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8875" cy="549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5AA0" w:rsidRDefault="0092444C" w:rsidP="00E305F8">
                          <w:pPr>
                            <w:spacing w:after="0" w:line="240" w:lineRule="auto"/>
                            <w:jc w:val="center"/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</w:pPr>
                          <w:r w:rsidRPr="00E305F8">
                            <w:rPr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>Printronix Auto</w:t>
                          </w:r>
                          <w:r w:rsidR="00991F0B">
                            <w:rPr>
                              <w:rFonts w:hint="eastAsia"/>
                              <w:b/>
                              <w:color w:val="1F4E79" w:themeColor="accent1" w:themeShade="80"/>
                              <w:sz w:val="20"/>
                              <w:szCs w:val="20"/>
                              <w:lang w:eastAsia="zh-TW"/>
                            </w:rPr>
                            <w:t xml:space="preserve"> </w:t>
                          </w:r>
                          <w:r w:rsidRPr="00E305F8">
                            <w:rPr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>ID</w:t>
                          </w:r>
                          <w:r w:rsidRPr="0092444C">
                            <w:rPr>
                              <w:b/>
                              <w:color w:val="1F4E79" w:themeColor="accent1" w:themeShade="80"/>
                            </w:rPr>
                            <w:t xml:space="preserve"> </w:t>
                          </w:r>
                          <w:r w:rsidRPr="00E305F8">
                            <w:rPr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>Technology</w:t>
                          </w:r>
                          <w:r w:rsidR="00940B2D">
                            <w:rPr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Co., Ltd.</w:t>
                          </w:r>
                          <w:r w:rsidR="00735AA0">
                            <w:rPr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E2FDB">
                            <w:rPr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>Corporate Headquarters</w:t>
                          </w:r>
                          <w:r w:rsidR="00E305F8">
                            <w:rPr>
                              <w:b/>
                              <w:color w:val="1F4E79" w:themeColor="accent1" w:themeShade="80"/>
                            </w:rPr>
                            <w:t xml:space="preserve"> </w:t>
                          </w:r>
                          <w:r w:rsidR="00EE2FD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9</w:t>
                          </w:r>
                          <w:r w:rsidRPr="0049714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F</w:t>
                          </w:r>
                          <w:r w:rsidR="00EE2FD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, No. 95, </w:t>
                          </w:r>
                          <w:proofErr w:type="spellStart"/>
                          <w:r w:rsidR="00EE2FD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Minquan</w:t>
                          </w:r>
                          <w:proofErr w:type="spellEnd"/>
                          <w:r w:rsidRPr="0049714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Rd., </w:t>
                          </w:r>
                          <w:proofErr w:type="spellStart"/>
                          <w:r w:rsidR="00EE2FD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Xindian</w:t>
                          </w:r>
                          <w:proofErr w:type="spellEnd"/>
                          <w:r w:rsidR="00EE2FD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Dist., </w:t>
                          </w:r>
                        </w:p>
                        <w:p w:rsidR="0092444C" w:rsidRPr="00E305F8" w:rsidRDefault="0092444C" w:rsidP="00E305F8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</w:rPr>
                          </w:pPr>
                          <w:r w:rsidRPr="0049714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E2FD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New Taipei City 231, Taiwan (R.O.C.)</w:t>
                          </w:r>
                        </w:p>
                        <w:p w:rsidR="0092444C" w:rsidRPr="002460A0" w:rsidRDefault="0092444C" w:rsidP="002460A0">
                          <w:pPr>
                            <w:spacing w:after="0"/>
                            <w:ind w:left="390" w:hanging="360"/>
                            <w:jc w:val="center"/>
                            <w:textAlignment w:val="baseline"/>
                            <w:rPr>
                              <w:color w:val="1F4E79" w:themeColor="accent1" w:themeShade="80"/>
                              <w:sz w:val="20"/>
                              <w:szCs w:val="20"/>
                              <w:lang w:eastAsia="zh-TW"/>
                            </w:rPr>
                          </w:pPr>
                          <w:r w:rsidRPr="0049714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Tel: +8</w:t>
                          </w:r>
                          <w:r w:rsidR="00EE2FD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86</w:t>
                          </w:r>
                          <w:r w:rsidRPr="0049714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F651FA" w:rsidRPr="00F651FA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3 990 6155</w:t>
                          </w:r>
                          <w:r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EE2FDB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 xml:space="preserve">Fax: +886 </w:t>
                          </w:r>
                          <w:r w:rsidR="00F651FA" w:rsidRPr="00F651FA">
                            <w:rPr>
                              <w:color w:val="1F4E79" w:themeColor="accent1" w:themeShade="80"/>
                              <w:sz w:val="20"/>
                              <w:szCs w:val="20"/>
                            </w:rPr>
                            <w:t>3 990 6215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9C5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8.25pt;margin-top:-35.7pt;width:591.25pt;height:4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" stroked="f">
              <v:textbox>
                <w:txbxContent>
                  <w:p w:rsidR="00735AA0" w:rsidRDefault="0092444C" w:rsidP="00E305F8">
                    <w:pPr>
                      <w:spacing w:after="0" w:line="240" w:lineRule="auto"/>
                      <w:jc w:val="center"/>
                      <w:rPr>
                        <w:color w:val="1F4E79" w:themeColor="accent1" w:themeShade="80"/>
                        <w:sz w:val="20"/>
                        <w:szCs w:val="20"/>
                      </w:rPr>
                    </w:pPr>
                    <w:r w:rsidRPr="00E305F8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Printronix Auto</w:t>
                    </w:r>
                    <w:r w:rsidR="00991F0B">
                      <w:rPr>
                        <w:rFonts w:hint="eastAsia"/>
                        <w:b/>
                        <w:color w:val="1F4E79" w:themeColor="accent1" w:themeShade="8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Pr="00E305F8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ID</w:t>
                    </w:r>
                    <w:r w:rsidRPr="0092444C">
                      <w:rPr>
                        <w:b/>
                        <w:color w:val="1F4E79" w:themeColor="accent1" w:themeShade="80"/>
                      </w:rPr>
                      <w:t xml:space="preserve"> </w:t>
                    </w:r>
                    <w:r w:rsidRPr="00E305F8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Technology</w:t>
                    </w:r>
                    <w:r w:rsidR="00940B2D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 xml:space="preserve"> Co., Ltd.</w:t>
                    </w:r>
                    <w:r w:rsidR="00735AA0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 xml:space="preserve"> </w:t>
                    </w:r>
                    <w:r w:rsidR="00EE2FDB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Corporate Headquarters</w:t>
                    </w:r>
                    <w:r w:rsidR="00E305F8">
                      <w:rPr>
                        <w:b/>
                        <w:color w:val="1F4E79" w:themeColor="accent1" w:themeShade="80"/>
                      </w:rPr>
                      <w:t xml:space="preserve"> </w:t>
                    </w:r>
                    <w:r w:rsidR="00EE2FDB">
                      <w:rPr>
                        <w:color w:val="1F4E79" w:themeColor="accent1" w:themeShade="80"/>
                        <w:sz w:val="20"/>
                        <w:szCs w:val="20"/>
                      </w:rPr>
                      <w:t>9</w:t>
                    </w:r>
                    <w:r w:rsidRPr="0049714B">
                      <w:rPr>
                        <w:color w:val="1F4E79" w:themeColor="accent1" w:themeShade="80"/>
                        <w:sz w:val="20"/>
                        <w:szCs w:val="20"/>
                      </w:rPr>
                      <w:t>F</w:t>
                    </w:r>
                    <w:r w:rsidR="00EE2FDB">
                      <w:rPr>
                        <w:color w:val="1F4E79" w:themeColor="accent1" w:themeShade="80"/>
                        <w:sz w:val="20"/>
                        <w:szCs w:val="20"/>
                      </w:rPr>
                      <w:t xml:space="preserve">, No. 95, </w:t>
                    </w:r>
                    <w:proofErr w:type="spellStart"/>
                    <w:r w:rsidR="00EE2FDB">
                      <w:rPr>
                        <w:color w:val="1F4E79" w:themeColor="accent1" w:themeShade="80"/>
                        <w:sz w:val="20"/>
                        <w:szCs w:val="20"/>
                      </w:rPr>
                      <w:t>Minquan</w:t>
                    </w:r>
                    <w:proofErr w:type="spellEnd"/>
                    <w:r w:rsidRPr="0049714B">
                      <w:rPr>
                        <w:color w:val="1F4E79" w:themeColor="accent1" w:themeShade="80"/>
                        <w:sz w:val="20"/>
                        <w:szCs w:val="20"/>
                      </w:rPr>
                      <w:t xml:space="preserve"> Rd., </w:t>
                    </w:r>
                    <w:proofErr w:type="spellStart"/>
                    <w:r w:rsidR="00EE2FDB">
                      <w:rPr>
                        <w:color w:val="1F4E79" w:themeColor="accent1" w:themeShade="80"/>
                        <w:sz w:val="20"/>
                        <w:szCs w:val="20"/>
                      </w:rPr>
                      <w:t>Xindian</w:t>
                    </w:r>
                    <w:proofErr w:type="spellEnd"/>
                    <w:r w:rsidR="00EE2FDB">
                      <w:rPr>
                        <w:color w:val="1F4E79" w:themeColor="accent1" w:themeShade="80"/>
                        <w:sz w:val="20"/>
                        <w:szCs w:val="20"/>
                      </w:rPr>
                      <w:t xml:space="preserve"> Dist., </w:t>
                    </w:r>
                  </w:p>
                  <w:p w:rsidR="0092444C" w:rsidRPr="00E305F8" w:rsidRDefault="0092444C" w:rsidP="00E305F8">
                    <w:pPr>
                      <w:spacing w:after="0" w:line="240" w:lineRule="auto"/>
                      <w:jc w:val="center"/>
                      <w:rPr>
                        <w:b/>
                        <w:color w:val="1F4E79" w:themeColor="accent1" w:themeShade="80"/>
                      </w:rPr>
                    </w:pPr>
                    <w:r w:rsidRPr="0049714B">
                      <w:rPr>
                        <w:color w:val="1F4E79" w:themeColor="accent1" w:themeShade="80"/>
                        <w:sz w:val="20"/>
                        <w:szCs w:val="20"/>
                      </w:rPr>
                      <w:t xml:space="preserve"> </w:t>
                    </w:r>
                    <w:r w:rsidR="00EE2FDB">
                      <w:rPr>
                        <w:color w:val="1F4E79" w:themeColor="accent1" w:themeShade="80"/>
                        <w:sz w:val="20"/>
                        <w:szCs w:val="20"/>
                      </w:rPr>
                      <w:t>New Taipei City 231, Taiwan (R.O.C.)</w:t>
                    </w:r>
                  </w:p>
                  <w:p w:rsidR="0092444C" w:rsidRPr="002460A0" w:rsidRDefault="0092444C" w:rsidP="002460A0">
                    <w:pPr>
                      <w:spacing w:after="0"/>
                      <w:ind w:left="390" w:hanging="360"/>
                      <w:jc w:val="center"/>
                      <w:textAlignment w:val="baseline"/>
                      <w:rPr>
                        <w:color w:val="1F4E79" w:themeColor="accent1" w:themeShade="80"/>
                        <w:sz w:val="20"/>
                        <w:szCs w:val="20"/>
                        <w:lang w:eastAsia="zh-TW"/>
                      </w:rPr>
                    </w:pPr>
                    <w:r w:rsidRPr="0049714B">
                      <w:rPr>
                        <w:color w:val="1F4E79" w:themeColor="accent1" w:themeShade="80"/>
                        <w:sz w:val="20"/>
                        <w:szCs w:val="20"/>
                      </w:rPr>
                      <w:t>Tel: +8</w:t>
                    </w:r>
                    <w:r w:rsidR="00EE2FDB">
                      <w:rPr>
                        <w:color w:val="1F4E79" w:themeColor="accent1" w:themeShade="80"/>
                        <w:sz w:val="20"/>
                        <w:szCs w:val="20"/>
                      </w:rPr>
                      <w:t>86</w:t>
                    </w:r>
                    <w:r w:rsidRPr="0049714B">
                      <w:rPr>
                        <w:color w:val="1F4E79" w:themeColor="accent1" w:themeShade="80"/>
                        <w:sz w:val="20"/>
                        <w:szCs w:val="20"/>
                      </w:rPr>
                      <w:t xml:space="preserve"> </w:t>
                    </w:r>
                    <w:r w:rsidR="00F651FA" w:rsidRPr="00F651FA">
                      <w:rPr>
                        <w:color w:val="1F4E79" w:themeColor="accent1" w:themeShade="80"/>
                        <w:sz w:val="20"/>
                        <w:szCs w:val="20"/>
                      </w:rPr>
                      <w:t>3 990 6155</w:t>
                    </w:r>
                    <w:r>
                      <w:rPr>
                        <w:color w:val="1F4E79" w:themeColor="accent1" w:themeShade="80"/>
                        <w:sz w:val="20"/>
                        <w:szCs w:val="20"/>
                      </w:rPr>
                      <w:t xml:space="preserve"> | </w:t>
                    </w:r>
                    <w:r w:rsidR="00EE2FDB">
                      <w:rPr>
                        <w:color w:val="1F4E79" w:themeColor="accent1" w:themeShade="80"/>
                        <w:sz w:val="20"/>
                        <w:szCs w:val="20"/>
                      </w:rPr>
                      <w:t xml:space="preserve">Fax: +886 </w:t>
                    </w:r>
                    <w:r w:rsidR="00F651FA" w:rsidRPr="00F651FA">
                      <w:rPr>
                        <w:color w:val="1F4E79" w:themeColor="accent1" w:themeShade="80"/>
                        <w:sz w:val="20"/>
                        <w:szCs w:val="20"/>
                      </w:rPr>
                      <w:t>3 990 6215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05F8">
      <w:rPr>
        <w:noProof/>
        <w:lang w:eastAsia="zh-TW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81C327B" wp14:editId="0CC965A3">
              <wp:simplePos x="0" y="0"/>
              <wp:positionH relativeFrom="column">
                <wp:posOffset>1704340</wp:posOffset>
              </wp:positionH>
              <wp:positionV relativeFrom="paragraph">
                <wp:posOffset>-659320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7702" w:rsidRPr="00F47702" w:rsidRDefault="00F47702" w:rsidP="00F47702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  <w:r w:rsidRPr="00F47702">
                            <w:rPr>
                              <w:b/>
                              <w:color w:val="1F4E79" w:themeColor="accent1" w:themeShade="80"/>
                              <w:sz w:val="20"/>
                              <w:szCs w:val="20"/>
                            </w:rPr>
                            <w:t>www.PrintronixAutoID.com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1C327B" id="_x0000_s1027" type="#_x0000_t202" style="position:absolute;margin-left:134.2pt;margin-top:-51.9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" filled="f" stroked="f">
              <v:textbox style="mso-fit-shape-to-text:t">
                <w:txbxContent>
                  <w:p w:rsidR="00F47702" w:rsidRPr="00F47702" w:rsidRDefault="00F47702" w:rsidP="00F47702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  <w:r w:rsidRPr="00F47702">
                      <w:rPr>
                        <w:b/>
                        <w:color w:val="1F4E79" w:themeColor="accent1" w:themeShade="80"/>
                        <w:sz w:val="20"/>
                        <w:szCs w:val="20"/>
                      </w:rPr>
                      <w:t>www.PrintronixAutoID.com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05F8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4CE699" wp14:editId="123740E5">
              <wp:simplePos x="0" y="0"/>
              <wp:positionH relativeFrom="column">
                <wp:posOffset>-720725</wp:posOffset>
              </wp:positionH>
              <wp:positionV relativeFrom="paragraph">
                <wp:posOffset>-444690</wp:posOffset>
              </wp:positionV>
              <wp:extent cx="7497445" cy="0"/>
              <wp:effectExtent l="0" t="0" r="2730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744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F68855"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5pt,-35pt" to="533.6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" strokecolor="#4472c4 [3208]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C5" w:rsidRDefault="00A267C5" w:rsidP="008216A0">
      <w:pPr>
        <w:spacing w:after="0" w:line="240" w:lineRule="auto"/>
      </w:pPr>
      <w:r>
        <w:separator/>
      </w:r>
    </w:p>
  </w:footnote>
  <w:footnote w:type="continuationSeparator" w:id="0">
    <w:p w:rsidR="00A267C5" w:rsidRDefault="00A267C5" w:rsidP="00821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A0" w:rsidRDefault="00BD7819" w:rsidP="00BD7819">
    <w:pPr>
      <w:pStyle w:val="a3"/>
      <w:tabs>
        <w:tab w:val="clear" w:pos="4680"/>
        <w:tab w:val="clear" w:pos="9360"/>
        <w:tab w:val="left" w:pos="1795"/>
      </w:tabs>
      <w:ind w:left="-990"/>
      <w:jc w:val="right"/>
      <w:rPr>
        <w:lang w:eastAsia="zh-TW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AF3DF7" wp14:editId="7FE8D4AA">
              <wp:simplePos x="0" y="0"/>
              <wp:positionH relativeFrom="column">
                <wp:posOffset>-951865</wp:posOffset>
              </wp:positionH>
              <wp:positionV relativeFrom="paragraph">
                <wp:posOffset>349060</wp:posOffset>
              </wp:positionV>
              <wp:extent cx="5664530" cy="0"/>
              <wp:effectExtent l="0" t="0" r="317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453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88A450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95pt,27.5pt" to="371.1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" strokecolor="#4472c4 [3208]" strokeweight="1.5pt">
              <v:stroke joinstyle="miter"/>
            </v:line>
          </w:pict>
        </mc:Fallback>
      </mc:AlternateContent>
    </w:r>
    <w:r w:rsidR="003D6D3C">
      <w:tab/>
    </w:r>
    <w:r>
      <w:t xml:space="preserve">    </w:t>
    </w:r>
    <w:r>
      <w:tab/>
    </w:r>
    <w:r>
      <w:tab/>
    </w:r>
  </w:p>
  <w:p w:rsidR="00441A08" w:rsidRDefault="00441A08" w:rsidP="00BD7819">
    <w:pPr>
      <w:pStyle w:val="a3"/>
      <w:tabs>
        <w:tab w:val="clear" w:pos="4680"/>
        <w:tab w:val="clear" w:pos="9360"/>
        <w:tab w:val="left" w:pos="1795"/>
      </w:tabs>
      <w:ind w:left="-990"/>
      <w:jc w:val="right"/>
      <w:rPr>
        <w:lang w:eastAsia="zh-TW"/>
      </w:rPr>
    </w:pPr>
    <w:r>
      <w:rPr>
        <w:noProof/>
        <w:lang w:eastAsia="zh-TW"/>
      </w:rPr>
      <w:drawing>
        <wp:inline distT="0" distB="0" distL="0" distR="0" wp14:anchorId="223376D8" wp14:editId="2B630454">
          <wp:extent cx="1716604" cy="508573"/>
          <wp:effectExtent l="0" t="0" r="0" b="6350"/>
          <wp:docPr id="2" name="圖片 2" descr="C:\Users\amanda_lin\Dropbox\Amanda Lin\FINAL LOGOS\PTXAutoID_LogoUpdates_NoDash_1_12_15\JPGs\PTX_AutoID_LogoFinal_286_RGB_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nda_lin\Dropbox\Amanda Lin\FINAL LOGOS\PTXAutoID_LogoUpdates_NoDash_1_12_15\JPGs\PTX_AutoID_LogoFinal_286_RGB_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794" cy="508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1F7"/>
    <w:multiLevelType w:val="hybridMultilevel"/>
    <w:tmpl w:val="4C7A4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0"/>
    <w:rsid w:val="00036D23"/>
    <w:rsid w:val="00051D93"/>
    <w:rsid w:val="00060855"/>
    <w:rsid w:val="000A0137"/>
    <w:rsid w:val="000C01A8"/>
    <w:rsid w:val="001214F4"/>
    <w:rsid w:val="00162519"/>
    <w:rsid w:val="00165CF2"/>
    <w:rsid w:val="00173164"/>
    <w:rsid w:val="001C01E2"/>
    <w:rsid w:val="001C4900"/>
    <w:rsid w:val="001D14A2"/>
    <w:rsid w:val="002152C4"/>
    <w:rsid w:val="00222D51"/>
    <w:rsid w:val="00237968"/>
    <w:rsid w:val="002460A0"/>
    <w:rsid w:val="00253128"/>
    <w:rsid w:val="00261FE4"/>
    <w:rsid w:val="00294AF2"/>
    <w:rsid w:val="0029584D"/>
    <w:rsid w:val="00297239"/>
    <w:rsid w:val="002C0EF4"/>
    <w:rsid w:val="002D00F2"/>
    <w:rsid w:val="002D5AC6"/>
    <w:rsid w:val="002E36D4"/>
    <w:rsid w:val="00346ACF"/>
    <w:rsid w:val="003751DD"/>
    <w:rsid w:val="00381668"/>
    <w:rsid w:val="00384D72"/>
    <w:rsid w:val="003C20C1"/>
    <w:rsid w:val="003D6D3C"/>
    <w:rsid w:val="003E1058"/>
    <w:rsid w:val="004028A6"/>
    <w:rsid w:val="00441A08"/>
    <w:rsid w:val="004636C1"/>
    <w:rsid w:val="0048227A"/>
    <w:rsid w:val="004B4485"/>
    <w:rsid w:val="00501EDB"/>
    <w:rsid w:val="00527227"/>
    <w:rsid w:val="0053005C"/>
    <w:rsid w:val="00551D26"/>
    <w:rsid w:val="00552EE7"/>
    <w:rsid w:val="005A1C2D"/>
    <w:rsid w:val="005A3936"/>
    <w:rsid w:val="005C5456"/>
    <w:rsid w:val="005D7B23"/>
    <w:rsid w:val="005E39DD"/>
    <w:rsid w:val="00612965"/>
    <w:rsid w:val="00612E02"/>
    <w:rsid w:val="00632905"/>
    <w:rsid w:val="00667AA4"/>
    <w:rsid w:val="00680310"/>
    <w:rsid w:val="00696110"/>
    <w:rsid w:val="00722BFD"/>
    <w:rsid w:val="00735AA0"/>
    <w:rsid w:val="00773EFD"/>
    <w:rsid w:val="007951BE"/>
    <w:rsid w:val="007A2468"/>
    <w:rsid w:val="007F3918"/>
    <w:rsid w:val="008112BE"/>
    <w:rsid w:val="00813FDA"/>
    <w:rsid w:val="008216A0"/>
    <w:rsid w:val="008377E6"/>
    <w:rsid w:val="00883BE5"/>
    <w:rsid w:val="008C77FE"/>
    <w:rsid w:val="008D2423"/>
    <w:rsid w:val="0090156B"/>
    <w:rsid w:val="00920F35"/>
    <w:rsid w:val="0092444C"/>
    <w:rsid w:val="00940B2D"/>
    <w:rsid w:val="00942557"/>
    <w:rsid w:val="00972B67"/>
    <w:rsid w:val="00974DF8"/>
    <w:rsid w:val="00991F0B"/>
    <w:rsid w:val="009C3A15"/>
    <w:rsid w:val="009C4787"/>
    <w:rsid w:val="009D6788"/>
    <w:rsid w:val="009F1D5E"/>
    <w:rsid w:val="00A1276A"/>
    <w:rsid w:val="00A25F5E"/>
    <w:rsid w:val="00A267C5"/>
    <w:rsid w:val="00A47F6A"/>
    <w:rsid w:val="00A52547"/>
    <w:rsid w:val="00A579AB"/>
    <w:rsid w:val="00AB76E6"/>
    <w:rsid w:val="00AC34FB"/>
    <w:rsid w:val="00AD7C1D"/>
    <w:rsid w:val="00AF4AF7"/>
    <w:rsid w:val="00B0235C"/>
    <w:rsid w:val="00B063F5"/>
    <w:rsid w:val="00B206EB"/>
    <w:rsid w:val="00B324C8"/>
    <w:rsid w:val="00B7143A"/>
    <w:rsid w:val="00BA6BEA"/>
    <w:rsid w:val="00BD7819"/>
    <w:rsid w:val="00BE37F4"/>
    <w:rsid w:val="00C16A8A"/>
    <w:rsid w:val="00C17B51"/>
    <w:rsid w:val="00C27B29"/>
    <w:rsid w:val="00C44131"/>
    <w:rsid w:val="00C44ECA"/>
    <w:rsid w:val="00C81B0C"/>
    <w:rsid w:val="00D158DD"/>
    <w:rsid w:val="00D33EF0"/>
    <w:rsid w:val="00D54ED3"/>
    <w:rsid w:val="00D7746A"/>
    <w:rsid w:val="00D973FE"/>
    <w:rsid w:val="00DD0036"/>
    <w:rsid w:val="00DD053A"/>
    <w:rsid w:val="00DF341E"/>
    <w:rsid w:val="00E1475C"/>
    <w:rsid w:val="00E17958"/>
    <w:rsid w:val="00E26B6A"/>
    <w:rsid w:val="00E305F8"/>
    <w:rsid w:val="00E96AEF"/>
    <w:rsid w:val="00EB7F4A"/>
    <w:rsid w:val="00EE2FDB"/>
    <w:rsid w:val="00EF1211"/>
    <w:rsid w:val="00F24A4E"/>
    <w:rsid w:val="00F35BA7"/>
    <w:rsid w:val="00F43B33"/>
    <w:rsid w:val="00F47702"/>
    <w:rsid w:val="00F547D1"/>
    <w:rsid w:val="00F651FA"/>
    <w:rsid w:val="00F6644F"/>
    <w:rsid w:val="00F748C3"/>
    <w:rsid w:val="00F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36C78D-6F22-410F-A0A3-755AFDDD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8216A0"/>
  </w:style>
  <w:style w:type="paragraph" w:styleId="a5">
    <w:name w:val="footer"/>
    <w:basedOn w:val="a"/>
    <w:link w:val="a6"/>
    <w:uiPriority w:val="99"/>
    <w:unhideWhenUsed/>
    <w:rsid w:val="0082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8216A0"/>
  </w:style>
  <w:style w:type="paragraph" w:styleId="a7">
    <w:name w:val="Balloon Text"/>
    <w:basedOn w:val="a"/>
    <w:link w:val="a8"/>
    <w:uiPriority w:val="99"/>
    <w:semiHidden/>
    <w:unhideWhenUsed/>
    <w:rsid w:val="003D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6D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24C8"/>
    <w:pPr>
      <w:ind w:leftChars="200" w:left="480"/>
    </w:pPr>
  </w:style>
  <w:style w:type="table" w:styleId="aa">
    <w:name w:val="Table Grid"/>
    <w:basedOn w:val="a1"/>
    <w:uiPriority w:val="39"/>
    <w:rsid w:val="00B3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Vaswani</dc:creator>
  <cp:keywords/>
  <dc:description/>
  <cp:lastModifiedBy>Ted Chen / 陳君亦</cp:lastModifiedBy>
  <cp:revision>96</cp:revision>
  <cp:lastPrinted>2015-12-21T23:28:00Z</cp:lastPrinted>
  <dcterms:created xsi:type="dcterms:W3CDTF">2015-12-22T00:21:00Z</dcterms:created>
  <dcterms:modified xsi:type="dcterms:W3CDTF">2019-02-15T04:12:00Z</dcterms:modified>
</cp:coreProperties>
</file>